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973B" w14:textId="52ABCA4B" w:rsidR="00F66048" w:rsidRPr="00261765" w:rsidRDefault="000A1FFC"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8"/>
          <w:szCs w:val="28"/>
          <w:lang w:eastAsia="ko-KR"/>
        </w:rPr>
      </w:pPr>
      <w:r w:rsidRPr="00261765">
        <w:rPr>
          <w:rFonts w:ascii="Arial" w:eastAsia="바탕" w:hAnsi="Arial" w:cs="Arial"/>
          <w:b/>
          <w:bCs/>
          <w:sz w:val="28"/>
          <w:szCs w:val="28"/>
        </w:rPr>
        <w:t>3GPP TSG RAN WG1 #11</w:t>
      </w:r>
      <w:r w:rsidR="00C63087" w:rsidRPr="00261765">
        <w:rPr>
          <w:rFonts w:ascii="Arial" w:eastAsia="바탕" w:hAnsi="Arial" w:cs="Arial"/>
          <w:b/>
          <w:bCs/>
          <w:sz w:val="28"/>
          <w:szCs w:val="28"/>
        </w:rPr>
        <w:t>7</w:t>
      </w:r>
      <w:r w:rsidR="00193D3E" w:rsidRPr="00261765">
        <w:rPr>
          <w:rFonts w:ascii="Arial" w:eastAsia="바탕" w:hAnsi="Arial" w:cs="Arial"/>
          <w:b/>
          <w:bCs/>
          <w:sz w:val="28"/>
          <w:szCs w:val="28"/>
        </w:rPr>
        <w:tab/>
      </w:r>
      <w:r w:rsidR="00261765">
        <w:rPr>
          <w:rFonts w:ascii="Arial" w:eastAsia="바탕" w:hAnsi="Arial" w:cs="Arial"/>
          <w:b/>
          <w:bCs/>
          <w:sz w:val="28"/>
          <w:szCs w:val="28"/>
        </w:rPr>
        <w:t xml:space="preserve">                                </w:t>
      </w:r>
      <w:r w:rsidR="00DE502F" w:rsidRPr="00261765">
        <w:rPr>
          <w:rFonts w:ascii="Arial" w:hAnsi="Arial" w:cs="Arial"/>
          <w:b/>
          <w:bCs/>
          <w:sz w:val="28"/>
          <w:szCs w:val="28"/>
          <w:lang w:eastAsia="ja-JP"/>
        </w:rPr>
        <w:t>R1</w:t>
      </w:r>
      <w:r w:rsidR="00C02C5B" w:rsidRPr="00261765">
        <w:rPr>
          <w:rFonts w:ascii="Arial" w:hAnsi="Arial" w:cs="Arial"/>
          <w:b/>
          <w:bCs/>
          <w:sz w:val="28"/>
          <w:szCs w:val="28"/>
          <w:lang w:eastAsia="ja-JP"/>
        </w:rPr>
        <w:t>-</w:t>
      </w:r>
      <w:r w:rsidR="00E0459E" w:rsidRPr="00261765">
        <w:rPr>
          <w:sz w:val="28"/>
          <w:szCs w:val="28"/>
        </w:rPr>
        <w:t xml:space="preserve"> </w:t>
      </w:r>
      <w:r w:rsidR="00C63087" w:rsidRPr="00261765">
        <w:rPr>
          <w:rFonts w:ascii="Arial" w:hAnsi="Arial" w:cs="Arial"/>
          <w:b/>
          <w:bCs/>
          <w:sz w:val="28"/>
          <w:szCs w:val="28"/>
          <w:lang w:eastAsia="ja-JP"/>
        </w:rPr>
        <w:t>2404888</w:t>
      </w:r>
    </w:p>
    <w:p w14:paraId="57D78E80" w14:textId="77777777" w:rsidR="00C63087" w:rsidRPr="00261765" w:rsidRDefault="00C63087" w:rsidP="00C63087">
      <w:pPr>
        <w:tabs>
          <w:tab w:val="left" w:pos="1985"/>
        </w:tabs>
        <w:spacing w:after="0"/>
        <w:ind w:left="0" w:firstLine="0"/>
        <w:rPr>
          <w:rFonts w:ascii="Arial" w:eastAsia="바탕" w:hAnsi="Arial" w:cs="Arial"/>
          <w:b/>
          <w:bCs/>
          <w:sz w:val="28"/>
          <w:szCs w:val="28"/>
        </w:rPr>
      </w:pPr>
      <w:r w:rsidRPr="00261765">
        <w:rPr>
          <w:rFonts w:ascii="Arial" w:eastAsia="바탕" w:hAnsi="Arial" w:cs="Arial"/>
          <w:b/>
          <w:bCs/>
          <w:sz w:val="28"/>
          <w:szCs w:val="28"/>
        </w:rPr>
        <w:t>Fukuoka City, Fukuoka, Japan, May 20th – 24th, 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6C9CE942"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8A0B74">
        <w:rPr>
          <w:rFonts w:ascii="Arial" w:hAnsi="Arial"/>
          <w:sz w:val="24"/>
          <w:lang w:val="en-US"/>
        </w:rPr>
        <w:t>1</w:t>
      </w:r>
      <w:r w:rsidR="00E0459E" w:rsidRPr="00E0459E">
        <w:rPr>
          <w:rFonts w:ascii="Arial" w:hAnsi="Arial"/>
          <w:sz w:val="24"/>
          <w:lang w:val="en-US"/>
        </w:rPr>
        <w:t>.</w:t>
      </w:r>
      <w:r w:rsidR="002468A8">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B439866"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940CCC" w:rsidRPr="00940CCC">
        <w:rPr>
          <w:rFonts w:ascii="Arial" w:hAnsi="Arial"/>
          <w:sz w:val="24"/>
        </w:rPr>
        <w:t>Discussion on Ambient IoT evaluation</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687B4665"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A3003D">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E65F96">
            <w:pPr>
              <w:overflowPunct w:val="0"/>
              <w:autoSpaceDE w:val="0"/>
              <w:autoSpaceDN w:val="0"/>
              <w:adjustRightInd w:val="0"/>
              <w:spacing w:before="0" w:after="120" w:line="240" w:lineRule="auto"/>
              <w:ind w:left="0" w:right="-96" w:firstLine="0"/>
              <w:jc w:val="left"/>
              <w:textAlignment w:val="baseline"/>
              <w:rPr>
                <w:rFonts w:eastAsiaTheme="minorEastAsia"/>
                <w:lang w:val="en-US" w:eastAsia="ko-KR"/>
              </w:rPr>
            </w:pPr>
            <w:r>
              <w:rPr>
                <w:rFonts w:eastAsiaTheme="minorEastAsia"/>
                <w:lang w:val="en-US" w:eastAsia="ko-KR"/>
              </w:rPr>
              <w:t>…</w:t>
            </w:r>
          </w:p>
          <w:p w14:paraId="7B8E471C" w14:textId="77777777" w:rsidR="00B162DB" w:rsidRPr="00B162DB" w:rsidRDefault="00B162DB" w:rsidP="00B162DB">
            <w:pPr>
              <w:numPr>
                <w:ilvl w:val="0"/>
                <w:numId w:val="14"/>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Evaluation assumptions</w:t>
            </w:r>
          </w:p>
          <w:p w14:paraId="1C4B082B"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Conclude at least the following aspects of design targets left to WGs in Clause 5 (RAN design targets) of TR 38.848 [RAN1].</w:t>
            </w:r>
          </w:p>
          <w:p w14:paraId="05850B0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5.3: Applicable maximum distance target values(s)</w:t>
            </w:r>
          </w:p>
          <w:p w14:paraId="5C03CD60"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5.6: Refine the definition of latency suitable for use in RAN WGs</w:t>
            </w:r>
          </w:p>
          <w:p w14:paraId="18EAB59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5.8: 2D distribution of devices</w:t>
            </w:r>
          </w:p>
          <w:p w14:paraId="7F443F68"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DengXian"/>
                <w:lang w:eastAsia="en-GB"/>
              </w:rPr>
              <w:t>Define necessary further evaluation assumptions of deployment scenarios for coverage and coexistence evaluations [RAN1, RAN4]</w:t>
            </w:r>
          </w:p>
          <w:p w14:paraId="784180C6"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eastAsia="ja-JP"/>
              </w:rPr>
            </w:pPr>
            <w:r w:rsidRPr="00B162DB">
              <w:rPr>
                <w:rFonts w:eastAsia="DengXian" w:hint="eastAsia"/>
                <w:lang w:eastAsia="en-GB"/>
              </w:rPr>
              <w:t xml:space="preserve">Identify basic blocks/components of possible Ambient IoT </w:t>
            </w:r>
            <w:r w:rsidRPr="00B162DB">
              <w:rPr>
                <w:rFonts w:eastAsia="DengXian"/>
                <w:lang w:eastAsia="en-GB"/>
              </w:rPr>
              <w:t xml:space="preserve">device architectures, </w:t>
            </w:r>
            <w:proofErr w:type="gramStart"/>
            <w:r w:rsidRPr="00B162DB">
              <w:rPr>
                <w:rFonts w:eastAsia="DengXian"/>
                <w:lang w:eastAsia="en-GB"/>
              </w:rPr>
              <w:t>taking into account</w:t>
            </w:r>
            <w:proofErr w:type="gramEnd"/>
            <w:r w:rsidRPr="00B162DB">
              <w:rPr>
                <w:rFonts w:eastAsia="DengXian"/>
                <w:lang w:eastAsia="en-GB"/>
              </w:rPr>
              <w:t xml:space="preserve"> state of the art implementations of low-power low-complexity devices which meet the RAN design target for power consumption and complexity. [RAN1]</w:t>
            </w:r>
          </w:p>
          <w:p w14:paraId="03F61FD9"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Define link budget calculation for coverage, including whether/how to model carrier wave from node(s) inside or outside the connectivity topology.</w:t>
            </w:r>
          </w:p>
          <w:p w14:paraId="14307B5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val="en-US" w:eastAsia="ja-JP"/>
              </w:rPr>
            </w:pPr>
            <w:r w:rsidRPr="00B162DB">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2F7576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eastAsia="ja-JP"/>
              </w:rPr>
            </w:pPr>
            <w:r w:rsidRPr="00B162DB">
              <w:rPr>
                <w:rFonts w:eastAsia="SimSun"/>
                <w:lang w:val="en-US" w:eastAsia="ja-JP"/>
              </w:rPr>
              <w:t>NOTE: strive to minimize evaluation cases in RAN1.</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E993E6C" w14:textId="1EF34755" w:rsidR="00231155" w:rsidRDefault="00E6065E" w:rsidP="00093745">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4A4504" w:rsidRPr="004A4504">
        <w:rPr>
          <w:rFonts w:eastAsia="맑은 고딕"/>
          <w:kern w:val="2"/>
          <w:sz w:val="22"/>
          <w:szCs w:val="22"/>
          <w:lang w:val="en-US" w:eastAsia="ko-KR"/>
        </w:rPr>
        <w:t xml:space="preserve">Ambient IoT </w:t>
      </w:r>
      <w:r w:rsidR="00FB2071">
        <w:rPr>
          <w:rFonts w:eastAsia="맑은 고딕"/>
          <w:kern w:val="2"/>
          <w:sz w:val="22"/>
          <w:szCs w:val="22"/>
          <w:lang w:val="en-US" w:eastAsia="ko-KR"/>
        </w:rPr>
        <w:t>evaluation</w:t>
      </w:r>
      <w:r w:rsidR="00270455" w:rsidRPr="005653D0">
        <w:rPr>
          <w:rFonts w:eastAsia="맑은 고딕"/>
          <w:kern w:val="2"/>
          <w:sz w:val="22"/>
          <w:szCs w:val="22"/>
          <w:lang w:val="en-US" w:eastAsia="ko-KR"/>
        </w:rPr>
        <w:t>.</w:t>
      </w:r>
    </w:p>
    <w:p w14:paraId="7C796900" w14:textId="1F7674EB" w:rsidR="0094589F" w:rsidRPr="00231155" w:rsidRDefault="002F3EAD" w:rsidP="00F2605E">
      <w:pPr>
        <w:spacing w:before="120" w:line="240" w:lineRule="auto"/>
        <w:ind w:left="0" w:firstLine="400"/>
        <w:rPr>
          <w:rFonts w:eastAsia="맑은 고딕"/>
          <w:kern w:val="2"/>
          <w:sz w:val="22"/>
          <w:szCs w:val="22"/>
          <w:lang w:eastAsia="ko-KR"/>
        </w:rPr>
      </w:pPr>
      <w:r>
        <w:rPr>
          <w:rFonts w:eastAsia="맑은 고딕"/>
          <w:kern w:val="2"/>
          <w:sz w:val="22"/>
          <w:szCs w:val="22"/>
          <w:lang w:eastAsia="ko-KR"/>
        </w:rPr>
        <w:t>In Rel-18 RAN study on Ambient IoT</w:t>
      </w:r>
      <w:r w:rsidR="0094589F">
        <w:rPr>
          <w:rFonts w:eastAsia="맑은 고딕"/>
          <w:kern w:val="2"/>
          <w:sz w:val="22"/>
          <w:szCs w:val="22"/>
          <w:lang w:eastAsia="ko-KR"/>
        </w:rPr>
        <w:t xml:space="preserve"> </w:t>
      </w:r>
      <w:r w:rsidR="0094589F">
        <w:rPr>
          <w:rFonts w:eastAsia="맑은 고딕"/>
          <w:kern w:val="2"/>
          <w:sz w:val="22"/>
          <w:szCs w:val="22"/>
          <w:lang w:eastAsia="ko-KR"/>
        </w:rPr>
        <w:fldChar w:fldCharType="begin"/>
      </w:r>
      <w:r w:rsidR="0094589F">
        <w:rPr>
          <w:rFonts w:eastAsia="맑은 고딕"/>
          <w:kern w:val="2"/>
          <w:sz w:val="22"/>
          <w:szCs w:val="22"/>
          <w:lang w:eastAsia="ko-KR"/>
        </w:rPr>
        <w:instrText xml:space="preserve"> REF _Ref159243498 \r \h </w:instrText>
      </w:r>
      <w:r w:rsidR="0094589F">
        <w:rPr>
          <w:rFonts w:eastAsia="맑은 고딕"/>
          <w:kern w:val="2"/>
          <w:sz w:val="22"/>
          <w:szCs w:val="22"/>
          <w:lang w:eastAsia="ko-KR"/>
        </w:rPr>
      </w:r>
      <w:r w:rsidR="0094589F">
        <w:rPr>
          <w:rFonts w:eastAsia="맑은 고딕"/>
          <w:kern w:val="2"/>
          <w:sz w:val="22"/>
          <w:szCs w:val="22"/>
          <w:lang w:eastAsia="ko-KR"/>
        </w:rPr>
        <w:fldChar w:fldCharType="separate"/>
      </w:r>
      <w:r w:rsidR="00A3003D">
        <w:rPr>
          <w:rFonts w:eastAsia="맑은 고딕"/>
          <w:kern w:val="2"/>
          <w:sz w:val="22"/>
          <w:szCs w:val="22"/>
          <w:lang w:eastAsia="ko-KR"/>
        </w:rPr>
        <w:t>[2]</w:t>
      </w:r>
      <w:r w:rsidR="0094589F">
        <w:rPr>
          <w:rFonts w:eastAsia="맑은 고딕"/>
          <w:kern w:val="2"/>
          <w:sz w:val="22"/>
          <w:szCs w:val="22"/>
          <w:lang w:eastAsia="ko-KR"/>
        </w:rPr>
        <w:fldChar w:fldCharType="end"/>
      </w:r>
      <w:r>
        <w:rPr>
          <w:rFonts w:eastAsia="맑은 고딕"/>
          <w:kern w:val="2"/>
          <w:sz w:val="22"/>
          <w:szCs w:val="22"/>
          <w:lang w:eastAsia="ko-KR"/>
        </w:rPr>
        <w:t>, a</w:t>
      </w:r>
      <w:r w:rsidRPr="002F3EAD">
        <w:rPr>
          <w:rFonts w:eastAsia="맑은 고딕"/>
          <w:kern w:val="2"/>
          <w:sz w:val="22"/>
          <w:szCs w:val="22"/>
          <w:lang w:eastAsia="ko-KR"/>
        </w:rPr>
        <w:t xml:space="preserve"> set of RAN design targets were developed, complementary to, and/or derived from, the requirements reported in TR 22.840</w:t>
      </w:r>
      <w:r w:rsidR="0094589F">
        <w:rPr>
          <w:rFonts w:eastAsia="맑은 고딕"/>
          <w:kern w:val="2"/>
          <w:sz w:val="22"/>
          <w:szCs w:val="22"/>
          <w:lang w:eastAsia="ko-KR"/>
        </w:rPr>
        <w:t xml:space="preserve"> </w:t>
      </w:r>
      <w:r w:rsidR="0094589F">
        <w:rPr>
          <w:rFonts w:eastAsia="맑은 고딕"/>
          <w:kern w:val="2"/>
          <w:sz w:val="22"/>
          <w:szCs w:val="22"/>
          <w:lang w:eastAsia="ko-KR"/>
        </w:rPr>
        <w:fldChar w:fldCharType="begin"/>
      </w:r>
      <w:r w:rsidR="0094589F">
        <w:rPr>
          <w:rFonts w:eastAsia="맑은 고딕"/>
          <w:kern w:val="2"/>
          <w:sz w:val="22"/>
          <w:szCs w:val="22"/>
          <w:lang w:eastAsia="ko-KR"/>
        </w:rPr>
        <w:instrText xml:space="preserve"> REF _Ref159243244 \r \h </w:instrText>
      </w:r>
      <w:r w:rsidR="0094589F">
        <w:rPr>
          <w:rFonts w:eastAsia="맑은 고딕"/>
          <w:kern w:val="2"/>
          <w:sz w:val="22"/>
          <w:szCs w:val="22"/>
          <w:lang w:eastAsia="ko-KR"/>
        </w:rPr>
      </w:r>
      <w:r w:rsidR="0094589F">
        <w:rPr>
          <w:rFonts w:eastAsia="맑은 고딕"/>
          <w:kern w:val="2"/>
          <w:sz w:val="22"/>
          <w:szCs w:val="22"/>
          <w:lang w:eastAsia="ko-KR"/>
        </w:rPr>
        <w:fldChar w:fldCharType="separate"/>
      </w:r>
      <w:r w:rsidR="00A3003D">
        <w:rPr>
          <w:rFonts w:eastAsia="맑은 고딕"/>
          <w:kern w:val="2"/>
          <w:sz w:val="22"/>
          <w:szCs w:val="22"/>
          <w:lang w:eastAsia="ko-KR"/>
        </w:rPr>
        <w:t>[3]</w:t>
      </w:r>
      <w:r w:rsidR="0094589F">
        <w:rPr>
          <w:rFonts w:eastAsia="맑은 고딕"/>
          <w:kern w:val="2"/>
          <w:sz w:val="22"/>
          <w:szCs w:val="22"/>
          <w:lang w:eastAsia="ko-KR"/>
        </w:rPr>
        <w:fldChar w:fldCharType="end"/>
      </w:r>
      <w:r w:rsidRPr="002F3EAD">
        <w:rPr>
          <w:rFonts w:eastAsia="맑은 고딕"/>
          <w:kern w:val="2"/>
          <w:sz w:val="22"/>
          <w:szCs w:val="22"/>
          <w:lang w:eastAsia="ko-KR"/>
        </w:rPr>
        <w:t xml:space="preserve">, in Clause 5. </w:t>
      </w:r>
      <w:r w:rsidR="001B1C9E">
        <w:rPr>
          <w:rFonts w:eastAsia="맑은 고딕"/>
          <w:kern w:val="2"/>
          <w:sz w:val="22"/>
          <w:szCs w:val="22"/>
          <w:lang w:eastAsia="ko-KR"/>
        </w:rPr>
        <w:t>After the study</w:t>
      </w:r>
      <w:r w:rsidR="0094589F">
        <w:rPr>
          <w:rFonts w:eastAsia="맑은 고딕"/>
          <w:kern w:val="2"/>
          <w:sz w:val="22"/>
          <w:szCs w:val="22"/>
          <w:lang w:eastAsia="ko-KR"/>
        </w:rPr>
        <w:t>, RAN</w:t>
      </w:r>
      <w:r w:rsidR="0094589F" w:rsidRPr="0094589F">
        <w:rPr>
          <w:rFonts w:eastAsia="맑은 고딕"/>
          <w:kern w:val="2"/>
          <w:sz w:val="22"/>
          <w:szCs w:val="22"/>
          <w:lang w:eastAsia="ko-KR"/>
        </w:rPr>
        <w:t xml:space="preserve"> recommended to direct RAN WGs to use the design targets reported in Clause 5</w:t>
      </w:r>
      <w:r w:rsidR="0094589F">
        <w:rPr>
          <w:rFonts w:eastAsia="맑은 고딕"/>
          <w:kern w:val="2"/>
          <w:sz w:val="22"/>
          <w:szCs w:val="22"/>
          <w:lang w:eastAsia="ko-KR"/>
        </w:rPr>
        <w:t xml:space="preserve"> </w:t>
      </w:r>
      <w:r w:rsidR="0094589F">
        <w:rPr>
          <w:rFonts w:eastAsia="맑은 고딕"/>
          <w:kern w:val="2"/>
          <w:sz w:val="22"/>
          <w:szCs w:val="22"/>
          <w:lang w:eastAsia="ko-KR"/>
        </w:rPr>
        <w:fldChar w:fldCharType="begin"/>
      </w:r>
      <w:r w:rsidR="0094589F">
        <w:rPr>
          <w:rFonts w:eastAsia="맑은 고딕"/>
          <w:kern w:val="2"/>
          <w:sz w:val="22"/>
          <w:szCs w:val="22"/>
          <w:lang w:eastAsia="ko-KR"/>
        </w:rPr>
        <w:instrText xml:space="preserve"> REF _Ref159243498 \r \h </w:instrText>
      </w:r>
      <w:r w:rsidR="0094589F">
        <w:rPr>
          <w:rFonts w:eastAsia="맑은 고딕"/>
          <w:kern w:val="2"/>
          <w:sz w:val="22"/>
          <w:szCs w:val="22"/>
          <w:lang w:eastAsia="ko-KR"/>
        </w:rPr>
      </w:r>
      <w:r w:rsidR="0094589F">
        <w:rPr>
          <w:rFonts w:eastAsia="맑은 고딕"/>
          <w:kern w:val="2"/>
          <w:sz w:val="22"/>
          <w:szCs w:val="22"/>
          <w:lang w:eastAsia="ko-KR"/>
        </w:rPr>
        <w:fldChar w:fldCharType="separate"/>
      </w:r>
      <w:r w:rsidR="00A3003D">
        <w:rPr>
          <w:rFonts w:eastAsia="맑은 고딕"/>
          <w:kern w:val="2"/>
          <w:sz w:val="22"/>
          <w:szCs w:val="22"/>
          <w:lang w:eastAsia="ko-KR"/>
        </w:rPr>
        <w:t>[2]</w:t>
      </w:r>
      <w:r w:rsidR="0094589F">
        <w:rPr>
          <w:rFonts w:eastAsia="맑은 고딕"/>
          <w:kern w:val="2"/>
          <w:sz w:val="22"/>
          <w:szCs w:val="22"/>
          <w:lang w:eastAsia="ko-KR"/>
        </w:rPr>
        <w:fldChar w:fldCharType="end"/>
      </w:r>
      <w:r w:rsidR="0094589F">
        <w:rPr>
          <w:rFonts w:eastAsia="맑은 고딕"/>
          <w:kern w:val="2"/>
          <w:sz w:val="22"/>
          <w:szCs w:val="22"/>
          <w:lang w:eastAsia="ko-KR"/>
        </w:rPr>
        <w:t xml:space="preserve"> and expects t</w:t>
      </w:r>
      <w:r w:rsidR="0094589F" w:rsidRPr="0094589F">
        <w:rPr>
          <w:rFonts w:eastAsia="맑은 고딕"/>
          <w:kern w:val="2"/>
          <w:sz w:val="22"/>
          <w:szCs w:val="22"/>
          <w:lang w:eastAsia="ko-KR"/>
        </w:rPr>
        <w:t xml:space="preserve">he RAN WGs to refine the design </w:t>
      </w:r>
      <w:r w:rsidR="0094589F" w:rsidRPr="00FC5780">
        <w:rPr>
          <w:rFonts w:eastAsia="맑은 고딕"/>
          <w:kern w:val="2"/>
          <w:sz w:val="22"/>
          <w:szCs w:val="22"/>
          <w:lang w:eastAsia="ko-KR"/>
        </w:rPr>
        <w:t xml:space="preserve">targets according to their technical expertise, as needed. The design targets </w:t>
      </w:r>
      <w:r w:rsidR="00FC5780" w:rsidRPr="00FC5780">
        <w:rPr>
          <w:rFonts w:eastAsia="맑은 고딕"/>
          <w:kern w:val="2"/>
          <w:sz w:val="22"/>
          <w:szCs w:val="22"/>
          <w:lang w:eastAsia="ko-KR"/>
        </w:rPr>
        <w:t xml:space="preserve">(as of RAN#102) are summarized in </w:t>
      </w:r>
      <w:r w:rsidR="00FC5780" w:rsidRPr="00FC5780">
        <w:rPr>
          <w:rFonts w:eastAsia="맑은 고딕"/>
          <w:kern w:val="2"/>
          <w:sz w:val="22"/>
          <w:szCs w:val="22"/>
          <w:lang w:eastAsia="ko-KR"/>
        </w:rPr>
        <w:fldChar w:fldCharType="begin"/>
      </w:r>
      <w:r w:rsidR="00FC5780" w:rsidRPr="00FC5780">
        <w:rPr>
          <w:rFonts w:eastAsia="맑은 고딕"/>
          <w:kern w:val="2"/>
          <w:sz w:val="22"/>
          <w:szCs w:val="22"/>
          <w:lang w:eastAsia="ko-KR"/>
        </w:rPr>
        <w:instrText xml:space="preserve"> REF _Ref159244983 \h  \* MERGEFORMAT </w:instrText>
      </w:r>
      <w:r w:rsidR="00FC5780" w:rsidRPr="00FC5780">
        <w:rPr>
          <w:rFonts w:eastAsia="맑은 고딕"/>
          <w:kern w:val="2"/>
          <w:sz w:val="22"/>
          <w:szCs w:val="22"/>
          <w:lang w:eastAsia="ko-KR"/>
        </w:rPr>
      </w:r>
      <w:r w:rsidR="00FC5780" w:rsidRPr="00FC5780">
        <w:rPr>
          <w:rFonts w:eastAsia="맑은 고딕"/>
          <w:kern w:val="2"/>
          <w:sz w:val="22"/>
          <w:szCs w:val="22"/>
          <w:lang w:eastAsia="ko-KR"/>
        </w:rPr>
        <w:fldChar w:fldCharType="separate"/>
      </w:r>
      <w:r w:rsidR="00A3003D" w:rsidRPr="008D043B">
        <w:rPr>
          <w:sz w:val="22"/>
          <w:szCs w:val="22"/>
        </w:rPr>
        <w:t xml:space="preserve">Table </w:t>
      </w:r>
      <w:r w:rsidR="00A3003D" w:rsidRPr="008D043B">
        <w:rPr>
          <w:noProof/>
          <w:sz w:val="22"/>
          <w:szCs w:val="22"/>
        </w:rPr>
        <w:t>1</w:t>
      </w:r>
      <w:r w:rsidR="00FC5780" w:rsidRPr="00FC5780">
        <w:rPr>
          <w:rFonts w:eastAsia="맑은 고딕"/>
          <w:kern w:val="2"/>
          <w:sz w:val="22"/>
          <w:szCs w:val="22"/>
          <w:lang w:eastAsia="ko-KR"/>
        </w:rPr>
        <w:fldChar w:fldCharType="end"/>
      </w:r>
      <w:r w:rsidR="00505134">
        <w:rPr>
          <w:rFonts w:eastAsia="맑은 고딕"/>
          <w:kern w:val="2"/>
          <w:sz w:val="22"/>
          <w:szCs w:val="22"/>
          <w:lang w:eastAsia="ko-KR"/>
        </w:rPr>
        <w:t xml:space="preserve"> where remaining aspects </w:t>
      </w:r>
      <w:r w:rsidR="00505134">
        <w:rPr>
          <w:rFonts w:eastAsia="맑은 고딕"/>
          <w:kern w:val="2"/>
          <w:sz w:val="22"/>
          <w:szCs w:val="22"/>
          <w:lang w:val="en-US" w:eastAsia="ko-KR"/>
        </w:rPr>
        <w:t>of RAN design targets for RAN WG discussion</w:t>
      </w:r>
      <w:r w:rsidR="00231155">
        <w:rPr>
          <w:rFonts w:eastAsia="맑은 고딕"/>
          <w:kern w:val="2"/>
          <w:sz w:val="22"/>
          <w:szCs w:val="22"/>
          <w:lang w:val="en-US" w:eastAsia="ko-KR"/>
        </w:rPr>
        <w:t>,</w:t>
      </w:r>
      <w:r w:rsidR="00505134">
        <w:rPr>
          <w:rFonts w:eastAsia="맑은 고딕"/>
          <w:kern w:val="2"/>
          <w:sz w:val="22"/>
          <w:szCs w:val="22"/>
          <w:lang w:val="en-US" w:eastAsia="ko-KR"/>
        </w:rPr>
        <w:t xml:space="preserve"> </w:t>
      </w:r>
      <w:r w:rsidR="00231155">
        <w:rPr>
          <w:rFonts w:eastAsia="맑은 고딕"/>
          <w:kern w:val="2"/>
          <w:sz w:val="22"/>
          <w:szCs w:val="22"/>
          <w:lang w:val="en-US" w:eastAsia="ko-KR"/>
        </w:rPr>
        <w:t>which are needed to be discussed, are described below</w:t>
      </w:r>
      <w:r w:rsidR="00E06862">
        <w:rPr>
          <w:rFonts w:eastAsia="맑은 고딕"/>
          <w:kern w:val="2"/>
          <w:sz w:val="22"/>
          <w:szCs w:val="22"/>
          <w:lang w:val="en-US" w:eastAsia="ko-KR"/>
        </w:rPr>
        <w:t>.</w:t>
      </w:r>
    </w:p>
    <w:p w14:paraId="1055A0D6" w14:textId="6402AA4F" w:rsidR="00837CBF" w:rsidRPr="00837CBF" w:rsidRDefault="00837CBF" w:rsidP="00837CBF">
      <w:pPr>
        <w:pStyle w:val="af"/>
        <w:keepNext/>
        <w:ind w:hanging="851"/>
        <w:jc w:val="center"/>
        <w:rPr>
          <w:b w:val="0"/>
        </w:rPr>
      </w:pPr>
      <w:bookmarkStart w:id="4" w:name="_Ref159244983"/>
      <w:r w:rsidRPr="00837CBF">
        <w:rPr>
          <w:b w:val="0"/>
        </w:rPr>
        <w:lastRenderedPageBreak/>
        <w:t xml:space="preserve">Table </w:t>
      </w:r>
      <w:r w:rsidRPr="00837CBF">
        <w:rPr>
          <w:b w:val="0"/>
        </w:rPr>
        <w:fldChar w:fldCharType="begin"/>
      </w:r>
      <w:r w:rsidRPr="00837CBF">
        <w:rPr>
          <w:b w:val="0"/>
        </w:rPr>
        <w:instrText xml:space="preserve"> SEQ Table \* ARABIC </w:instrText>
      </w:r>
      <w:r w:rsidRPr="00837CBF">
        <w:rPr>
          <w:b w:val="0"/>
        </w:rPr>
        <w:fldChar w:fldCharType="separate"/>
      </w:r>
      <w:r w:rsidR="00A3003D">
        <w:rPr>
          <w:b w:val="0"/>
          <w:noProof/>
        </w:rPr>
        <w:t>1</w:t>
      </w:r>
      <w:r w:rsidRPr="00837CBF">
        <w:rPr>
          <w:b w:val="0"/>
        </w:rPr>
        <w:fldChar w:fldCharType="end"/>
      </w:r>
      <w:bookmarkEnd w:id="4"/>
      <w:r w:rsidRPr="00837CBF">
        <w:rPr>
          <w:b w:val="0"/>
        </w:rPr>
        <w:t xml:space="preserve"> RAN design targets (as of RAN#102)</w:t>
      </w:r>
    </w:p>
    <w:tbl>
      <w:tblPr>
        <w:tblStyle w:val="8"/>
        <w:tblW w:w="9639" w:type="dxa"/>
        <w:tblInd w:w="-5" w:type="dxa"/>
        <w:tblLook w:val="04A0" w:firstRow="1" w:lastRow="0" w:firstColumn="1" w:lastColumn="0" w:noHBand="0" w:noVBand="1"/>
      </w:tblPr>
      <w:tblGrid>
        <w:gridCol w:w="2694"/>
        <w:gridCol w:w="6945"/>
      </w:tblGrid>
      <w:tr w:rsidR="00CF53D0" w:rsidRPr="000616D2" w14:paraId="1FA5166B" w14:textId="77777777" w:rsidTr="00CF53D0">
        <w:tc>
          <w:tcPr>
            <w:tcW w:w="2694" w:type="dxa"/>
          </w:tcPr>
          <w:p w14:paraId="02C6CBCC" w14:textId="77777777" w:rsidR="00CF53D0" w:rsidRPr="000616D2" w:rsidRDefault="00CF53D0" w:rsidP="0094589F">
            <w:pPr>
              <w:spacing w:before="0" w:after="0" w:line="276" w:lineRule="auto"/>
              <w:ind w:left="0" w:firstLine="0"/>
              <w:rPr>
                <w:rFonts w:ascii="Times New Roman" w:eastAsia="맑은 고딕" w:hAnsi="Times New Roman" w:cs="Times New Roman"/>
                <w:lang w:val="en-US" w:eastAsia="ko-KR"/>
              </w:rPr>
            </w:pPr>
          </w:p>
        </w:tc>
        <w:tc>
          <w:tcPr>
            <w:tcW w:w="6945" w:type="dxa"/>
          </w:tcPr>
          <w:p w14:paraId="1F850410" w14:textId="77777777" w:rsidR="00CF53D0" w:rsidRPr="000616D2" w:rsidRDefault="00CF53D0" w:rsidP="0094589F">
            <w:pPr>
              <w:spacing w:before="0" w:after="0" w:line="276" w:lineRule="auto"/>
              <w:ind w:left="0" w:firstLine="0"/>
              <w:rPr>
                <w:rFonts w:ascii="Times New Roman" w:eastAsia="맑은 고딕" w:hAnsi="Times New Roman" w:cs="Times New Roman"/>
                <w:lang w:val="en-US" w:eastAsia="ko-KR"/>
              </w:rPr>
            </w:pPr>
            <w:r w:rsidRPr="000616D2">
              <w:rPr>
                <w:rFonts w:eastAsia="맑은 고딕"/>
                <w:lang w:val="en-US" w:eastAsia="ko-KR"/>
              </w:rPr>
              <w:t>Design targets</w:t>
            </w:r>
          </w:p>
        </w:tc>
      </w:tr>
      <w:tr w:rsidR="00CF53D0" w:rsidRPr="000616D2" w14:paraId="12785987" w14:textId="77777777" w:rsidTr="00CF53D0">
        <w:tc>
          <w:tcPr>
            <w:tcW w:w="2694" w:type="dxa"/>
          </w:tcPr>
          <w:p w14:paraId="1B59C969" w14:textId="77777777" w:rsidR="00CF53D0" w:rsidRPr="007E044C"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Clause 5.1 Power consumption</w:t>
            </w:r>
          </w:p>
        </w:tc>
        <w:tc>
          <w:tcPr>
            <w:tcW w:w="6945" w:type="dxa"/>
          </w:tcPr>
          <w:p w14:paraId="5E908002"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 xml:space="preserve">Device </w:t>
            </w:r>
            <w:r w:rsidRPr="000616D2">
              <w:rPr>
                <w:rFonts w:ascii="Times New Roman" w:eastAsia="맑은 고딕" w:hAnsi="Times New Roman" w:cs="Times New Roman"/>
                <w:lang w:val="en-US" w:eastAsia="ko-KR"/>
              </w:rPr>
              <w:t>i: ~1 µW (peak)</w:t>
            </w:r>
          </w:p>
          <w:p w14:paraId="688BB5C6"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ascii="Times New Roman" w:eastAsia="맑은 고딕" w:hAnsi="Times New Roman" w:cs="Times New Roman"/>
                <w:lang w:val="en-US" w:eastAsia="ko-KR"/>
              </w:rPr>
              <w:t xml:space="preserve">Device ii: </w:t>
            </w:r>
            <w:r w:rsidRPr="000616D2">
              <w:rPr>
                <w:rFonts w:eastAsia="맑은 고딕" w:hint="eastAsia"/>
                <w:lang w:val="en-US" w:eastAsia="ko-KR"/>
              </w:rPr>
              <w:t>≤</w:t>
            </w:r>
            <w:r w:rsidRPr="000616D2">
              <w:rPr>
                <w:rFonts w:ascii="Times New Roman" w:eastAsia="맑은 고딕" w:hAnsi="Times New Roman" w:cs="Times New Roman"/>
                <w:lang w:val="en-US" w:eastAsia="ko-KR"/>
              </w:rPr>
              <w:t xml:space="preserve"> a few hundred µW (peak)</w:t>
            </w:r>
          </w:p>
        </w:tc>
      </w:tr>
      <w:tr w:rsidR="00CF53D0" w:rsidRPr="000616D2" w14:paraId="0CB9B5B2" w14:textId="77777777" w:rsidTr="00CF53D0">
        <w:tc>
          <w:tcPr>
            <w:tcW w:w="2694" w:type="dxa"/>
          </w:tcPr>
          <w:p w14:paraId="2E0F5D98" w14:textId="77777777" w:rsidR="00CF53D0" w:rsidRPr="007E044C"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Clause 5.2 Device complexity</w:t>
            </w:r>
          </w:p>
        </w:tc>
        <w:tc>
          <w:tcPr>
            <w:tcW w:w="6945" w:type="dxa"/>
          </w:tcPr>
          <w:p w14:paraId="1E8669FC" w14:textId="1AF71E8C"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 xml:space="preserve">Device </w:t>
            </w:r>
            <w:r w:rsidRPr="000616D2">
              <w:rPr>
                <w:rFonts w:ascii="Times New Roman" w:eastAsia="맑은 고딕" w:hAnsi="Times New Roman" w:cs="Times New Roman"/>
                <w:lang w:val="en-US" w:eastAsia="ko-KR"/>
              </w:rPr>
              <w:t>i: ~ UHF RFID ISO18000-6C (EPC C1G2)</w:t>
            </w:r>
            <w:r w:rsidR="008C3044" w:rsidRPr="000616D2">
              <w:rPr>
                <w:rFonts w:ascii="Times New Roman" w:eastAsia="맑은 고딕" w:hAnsi="Times New Roman" w:cs="Times New Roman"/>
                <w:lang w:val="en-US" w:eastAsia="ko-KR"/>
              </w:rPr>
              <w:t xml:space="preserve"> </w:t>
            </w:r>
            <w:r w:rsidR="008C3044" w:rsidRPr="00867FAA">
              <w:rPr>
                <w:rFonts w:eastAsia="맑은 고딕"/>
                <w:lang w:val="en-US" w:eastAsia="ko-KR"/>
              </w:rPr>
              <w:fldChar w:fldCharType="begin"/>
            </w:r>
            <w:r w:rsidR="008C3044" w:rsidRPr="000616D2">
              <w:rPr>
                <w:rFonts w:eastAsia="맑은 고딕"/>
                <w:lang w:val="en-US" w:eastAsia="ko-KR"/>
              </w:rPr>
              <w:instrText xml:space="preserve"> REF _Ref159206463 \r \h </w:instrText>
            </w:r>
            <w:r w:rsidR="000616D2">
              <w:rPr>
                <w:rFonts w:ascii="Times New Roman" w:eastAsia="맑은 고딕" w:hAnsi="Times New Roman" w:cs="Times New Roman"/>
                <w:lang w:val="en-US" w:eastAsia="ko-KR"/>
              </w:rPr>
              <w:instrText xml:space="preserve"> \* MERGEFORMAT </w:instrText>
            </w:r>
            <w:r w:rsidR="008C3044" w:rsidRPr="00867FAA">
              <w:rPr>
                <w:rFonts w:eastAsia="맑은 고딕"/>
                <w:lang w:val="en-US" w:eastAsia="ko-KR"/>
              </w:rPr>
            </w:r>
            <w:r w:rsidR="008C3044" w:rsidRPr="00867FAA">
              <w:rPr>
                <w:rFonts w:eastAsia="맑은 고딕"/>
                <w:lang w:val="en-US" w:eastAsia="ko-KR"/>
              </w:rPr>
              <w:fldChar w:fldCharType="separate"/>
            </w:r>
            <w:r w:rsidR="00A3003D" w:rsidRPr="000616D2">
              <w:rPr>
                <w:rFonts w:eastAsia="맑은 고딕"/>
                <w:lang w:val="en-US" w:eastAsia="ko-KR"/>
              </w:rPr>
              <w:t>[5]</w:t>
            </w:r>
            <w:r w:rsidR="008C3044" w:rsidRPr="00867FAA">
              <w:rPr>
                <w:rFonts w:eastAsia="맑은 고딕"/>
                <w:lang w:val="en-US" w:eastAsia="ko-KR"/>
              </w:rPr>
              <w:fldChar w:fldCharType="end"/>
            </w:r>
            <w:r w:rsidRPr="000616D2">
              <w:rPr>
                <w:rFonts w:ascii="Times New Roman" w:eastAsia="맑은 고딕" w:hAnsi="Times New Roman" w:cs="Times New Roman"/>
                <w:lang w:val="en-US" w:eastAsia="ko-KR"/>
              </w:rPr>
              <w:t xml:space="preserve"> + energy storage</w:t>
            </w:r>
          </w:p>
          <w:p w14:paraId="259CB341"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 xml:space="preserve">Device </w:t>
            </w:r>
            <w:r w:rsidRPr="000616D2">
              <w:rPr>
                <w:rFonts w:ascii="Times New Roman" w:eastAsia="맑은 고딕" w:hAnsi="Times New Roman" w:cs="Times New Roman"/>
                <w:lang w:val="en-US" w:eastAsia="ko-KR"/>
              </w:rPr>
              <w:t>ii: orders-of-magnitude lower than NB-IoT</w:t>
            </w:r>
          </w:p>
        </w:tc>
      </w:tr>
      <w:tr w:rsidR="00CF53D0" w:rsidRPr="000616D2" w14:paraId="7921D4B6" w14:textId="77777777" w:rsidTr="00CF53D0">
        <w:tc>
          <w:tcPr>
            <w:tcW w:w="2694" w:type="dxa"/>
          </w:tcPr>
          <w:p w14:paraId="4B7C1693"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Clause 5.3 Coverage</w:t>
            </w:r>
          </w:p>
        </w:tc>
        <w:tc>
          <w:tcPr>
            <w:tcW w:w="6945" w:type="dxa"/>
          </w:tcPr>
          <w:p w14:paraId="4DA98585" w14:textId="77777777" w:rsidR="00CF53D0" w:rsidRPr="00112A1F"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112A1F">
              <w:rPr>
                <w:rFonts w:ascii="Times New Roman" w:eastAsia="맑은 고딕" w:hAnsi="Times New Roman" w:cs="Times New Roman"/>
                <w:lang w:val="en-US" w:eastAsia="ko-KR"/>
              </w:rPr>
              <w:t>Maximum distance of 10-50 m</w:t>
            </w:r>
          </w:p>
          <w:p w14:paraId="727AE5FB" w14:textId="244A861E"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112A1F">
              <w:rPr>
                <w:rFonts w:ascii="Times New Roman" w:eastAsia="맑은 고딕" w:hAnsi="Times New Roman" w:cs="Times New Roman"/>
                <w:lang w:val="en-US" w:eastAsia="ko-KR"/>
              </w:rPr>
              <w:t xml:space="preserve">“By indoor / outdoor, </w:t>
            </w:r>
            <w:r w:rsidRPr="000616D2">
              <w:rPr>
                <w:rFonts w:eastAsia="맑은 고딕"/>
                <w:lang w:val="en-US" w:eastAsia="ko-KR"/>
              </w:rPr>
              <w:t>grouping different Devices into a range that WGs can sub-select within</w:t>
            </w:r>
            <w:r w:rsidRPr="000616D2">
              <w:rPr>
                <w:rFonts w:ascii="Times New Roman" w:eastAsia="맑은 고딕" w:hAnsi="Times New Roman" w:cs="Times New Roman"/>
                <w:lang w:val="en-US" w:eastAsia="ko-KR"/>
              </w:rPr>
              <w:t>”</w:t>
            </w:r>
          </w:p>
        </w:tc>
      </w:tr>
      <w:tr w:rsidR="00CF53D0" w:rsidRPr="000616D2" w14:paraId="23589238" w14:textId="77777777" w:rsidTr="00CF53D0">
        <w:tc>
          <w:tcPr>
            <w:tcW w:w="2694" w:type="dxa"/>
          </w:tcPr>
          <w:p w14:paraId="21EA3A23" w14:textId="77777777" w:rsidR="00CF53D0" w:rsidRPr="007E044C"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Clause 5.4 User experienced data rate</w:t>
            </w:r>
          </w:p>
        </w:tc>
        <w:tc>
          <w:tcPr>
            <w:tcW w:w="6945" w:type="dxa"/>
          </w:tcPr>
          <w:p w14:paraId="31C51979" w14:textId="77777777" w:rsidR="00CF53D0" w:rsidRPr="007E044C"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 xml:space="preserve">For UE and DL, </w:t>
            </w:r>
          </w:p>
          <w:p w14:paraId="716EF8BE"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 xml:space="preserve">maximum </w:t>
            </w:r>
            <m:oMath>
              <m:r>
                <m:rPr>
                  <m:sty m:val="p"/>
                </m:rPr>
                <w:rPr>
                  <w:rFonts w:ascii="Cambria Math" w:eastAsia="맑은 고딕" w:hAnsi="Cambria Math" w:hint="eastAsia"/>
                  <w:lang w:val="en-US" w:eastAsia="ko-KR"/>
                </w:rPr>
                <m:t>≥</m:t>
              </m:r>
            </m:oMath>
            <w:r w:rsidRPr="000616D2">
              <w:rPr>
                <w:rFonts w:eastAsia="맑은 고딕"/>
                <w:lang w:val="en-US" w:eastAsia="ko-KR"/>
              </w:rPr>
              <w:t xml:space="preserve"> </w:t>
            </w:r>
            <w:r w:rsidRPr="000616D2">
              <w:rPr>
                <w:rFonts w:ascii="Times New Roman" w:eastAsia="맑은 고딕" w:hAnsi="Times New Roman" w:cs="Times New Roman"/>
                <w:lang w:val="en-US" w:eastAsia="ko-KR"/>
              </w:rPr>
              <w:t xml:space="preserve">5 kbps, minimum </w:t>
            </w:r>
            <m:oMath>
              <m:r>
                <m:rPr>
                  <m:sty m:val="p"/>
                </m:rPr>
                <w:rPr>
                  <w:rFonts w:ascii="Cambria Math" w:eastAsia="맑은 고딕" w:hAnsi="Cambria Math" w:cs="Times New Roman"/>
                  <w:lang w:val="en-US" w:eastAsia="ko-KR"/>
                </w:rPr>
                <m:t>≥</m:t>
              </m:r>
            </m:oMath>
            <w:r w:rsidRPr="000616D2">
              <w:rPr>
                <w:rFonts w:eastAsia="맑은 고딕"/>
                <w:lang w:val="en-US" w:eastAsia="ko-KR"/>
              </w:rPr>
              <w:t xml:space="preserve"> </w:t>
            </w:r>
            <w:r w:rsidRPr="000616D2">
              <w:rPr>
                <w:rFonts w:ascii="Times New Roman" w:eastAsia="맑은 고딕" w:hAnsi="Times New Roman" w:cs="Times New Roman"/>
                <w:lang w:val="en-US" w:eastAsia="ko-KR"/>
              </w:rPr>
              <w:t>0.1 kbps</w:t>
            </w:r>
          </w:p>
        </w:tc>
      </w:tr>
      <w:tr w:rsidR="00CF53D0" w:rsidRPr="000616D2" w14:paraId="74950FC5" w14:textId="77777777" w:rsidTr="00CF53D0">
        <w:tc>
          <w:tcPr>
            <w:tcW w:w="2694" w:type="dxa"/>
          </w:tcPr>
          <w:p w14:paraId="17EE3E5F"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Clause 5.5 Maximum message size</w:t>
            </w:r>
          </w:p>
        </w:tc>
        <w:tc>
          <w:tcPr>
            <w:tcW w:w="6945" w:type="dxa"/>
          </w:tcPr>
          <w:p w14:paraId="29DB75B0"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 xml:space="preserve">Maximum application layer packet size </w:t>
            </w:r>
          </w:p>
          <w:p w14:paraId="633EBD19"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 xml:space="preserve">~ 1000 bits for DL, </w:t>
            </w:r>
          </w:p>
          <w:p w14:paraId="7F0328D5"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 1000 bits for UL</w:t>
            </w:r>
          </w:p>
          <w:p w14:paraId="78E951F4" w14:textId="1532748A"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RAN1/RAN2 can refine as needed for TB size design</w:t>
            </w:r>
          </w:p>
        </w:tc>
      </w:tr>
      <w:tr w:rsidR="00CF53D0" w:rsidRPr="000616D2" w14:paraId="71184041" w14:textId="77777777" w:rsidTr="00CF53D0">
        <w:tc>
          <w:tcPr>
            <w:tcW w:w="2694" w:type="dxa"/>
          </w:tcPr>
          <w:p w14:paraId="158AF09B"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Clause 5.6 Latency</w:t>
            </w:r>
          </w:p>
        </w:tc>
        <w:tc>
          <w:tcPr>
            <w:tcW w:w="6945" w:type="dxa"/>
          </w:tcPr>
          <w:p w14:paraId="0E3D1D7D"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The one-way end-to-end maximum latency targets, as defined in TR 22.840:</w:t>
            </w:r>
          </w:p>
          <w:p w14:paraId="59A0FA35"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Longer latency target: 10 s</w:t>
            </w:r>
          </w:p>
          <w:p w14:paraId="5EF934A8"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Shorter latency target: 1 s</w:t>
            </w:r>
          </w:p>
          <w:p w14:paraId="5A591508" w14:textId="055ADA56" w:rsidR="00CF53D0" w:rsidRPr="000616D2" w:rsidRDefault="00CF53D0" w:rsidP="00CF53D0">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A use case is assigned to a latency target according to TR 22.840. RAN WGs can refine a definition of latency suitable for their work within the above.</w:t>
            </w:r>
          </w:p>
          <w:p w14:paraId="57E666CB" w14:textId="39505852" w:rsidR="00CF53D0" w:rsidRPr="000616D2" w:rsidRDefault="00CF53D0" w:rsidP="00CF53D0">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NOTE: The time for charging the Ambient IoT device storage (if present) is not included in the latency defined above. Time for energy harvesting, charging, etc. is regarded as an implementation issue only.</w:t>
            </w:r>
          </w:p>
          <w:p w14:paraId="0FABAD21" w14:textId="3D02510A" w:rsidR="00CF53D0" w:rsidRPr="000616D2" w:rsidRDefault="00CF53D0" w:rsidP="00CF53D0">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NOTE: the one-way end-to-end maximum latency is assumed to also include query/triggering time.</w:t>
            </w:r>
          </w:p>
        </w:tc>
      </w:tr>
      <w:tr w:rsidR="00CF53D0" w:rsidRPr="000616D2" w14:paraId="5CA3CB78" w14:textId="77777777" w:rsidTr="00CF53D0">
        <w:tc>
          <w:tcPr>
            <w:tcW w:w="2694" w:type="dxa"/>
          </w:tcPr>
          <w:p w14:paraId="4A65F234" w14:textId="77777777" w:rsidR="00CF53D0" w:rsidRPr="007E044C"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Clause 5.7 Positioning accuracy</w:t>
            </w:r>
          </w:p>
        </w:tc>
        <w:tc>
          <w:tcPr>
            <w:tcW w:w="6945" w:type="dxa"/>
          </w:tcPr>
          <w:p w14:paraId="440980A5" w14:textId="77777777" w:rsidR="00CF53D0" w:rsidRPr="007E044C"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Absolute positioning accuracy:</w:t>
            </w:r>
          </w:p>
          <w:p w14:paraId="3B9905EB" w14:textId="77777777" w:rsidR="00CF53D0" w:rsidRPr="007E044C"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- 1~3 meters @ 90% indoor location</w:t>
            </w:r>
          </w:p>
          <w:p w14:paraId="7884E940" w14:textId="77777777" w:rsidR="00CF53D0" w:rsidRPr="007E044C"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 Several tens of meters @ 90% outdoor location</w:t>
            </w:r>
          </w:p>
          <w:p w14:paraId="1DF53723" w14:textId="77777777" w:rsidR="00CF53D0" w:rsidRPr="007E044C"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Relative ranging accuracy for topology 4:</w:t>
            </w:r>
          </w:p>
          <w:p w14:paraId="6350E8FE" w14:textId="77777777" w:rsidR="00CF53D0" w:rsidRPr="007E044C"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- 1~3 meters @ 90% indoor and outdoor location</w:t>
            </w:r>
          </w:p>
        </w:tc>
      </w:tr>
      <w:tr w:rsidR="00CF53D0" w:rsidRPr="000616D2" w14:paraId="3CC80390" w14:textId="77777777" w:rsidTr="00CF53D0">
        <w:tc>
          <w:tcPr>
            <w:tcW w:w="2694" w:type="dxa"/>
          </w:tcPr>
          <w:p w14:paraId="12C19A35"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Clause 5.8 Connection/device density</w:t>
            </w:r>
          </w:p>
        </w:tc>
        <w:tc>
          <w:tcPr>
            <w:tcW w:w="6945" w:type="dxa"/>
          </w:tcPr>
          <w:p w14:paraId="28458E0A" w14:textId="77777777" w:rsidR="00CF53D0" w:rsidRPr="00112A1F"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112A1F">
              <w:rPr>
                <w:rFonts w:ascii="Times New Roman" w:eastAsia="맑은 고딕" w:hAnsi="Times New Roman" w:cs="Times New Roman"/>
                <w:lang w:val="en-US" w:eastAsia="ko-KR"/>
              </w:rPr>
              <w:t>Maximum connection density target</w:t>
            </w:r>
          </w:p>
          <w:p w14:paraId="0F66E49C"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- 150 devices per 100 m</w:t>
            </w:r>
            <w:r w:rsidRPr="000616D2">
              <w:rPr>
                <w:rFonts w:eastAsia="맑은 고딕"/>
                <w:vertAlign w:val="superscript"/>
                <w:lang w:val="en-US" w:eastAsia="ko-KR"/>
              </w:rPr>
              <w:t>2</w:t>
            </w:r>
            <w:r w:rsidRPr="000616D2">
              <w:rPr>
                <w:rFonts w:eastAsia="맑은 고딕"/>
                <w:lang w:val="en-US" w:eastAsia="ko-KR"/>
              </w:rPr>
              <w:t xml:space="preserve"> for indoor scenarios.</w:t>
            </w:r>
          </w:p>
          <w:p w14:paraId="550566A3"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lastRenderedPageBreak/>
              <w:t>- 20 devices per 100 m</w:t>
            </w:r>
            <w:r w:rsidRPr="000616D2">
              <w:rPr>
                <w:rFonts w:eastAsia="맑은 고딕"/>
                <w:vertAlign w:val="superscript"/>
                <w:lang w:val="en-US" w:eastAsia="ko-KR"/>
              </w:rPr>
              <w:t>2</w:t>
            </w:r>
            <w:r w:rsidRPr="000616D2">
              <w:rPr>
                <w:rFonts w:eastAsia="맑은 고딕"/>
                <w:lang w:val="en-US" w:eastAsia="ko-KR"/>
              </w:rPr>
              <w:t xml:space="preserve"> for outdoor scenarios.</w:t>
            </w:r>
          </w:p>
          <w:p w14:paraId="795CF961" w14:textId="52F0C722"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RAN WGs will define the 2D or 3D distribution(s) of devices.</w:t>
            </w:r>
          </w:p>
        </w:tc>
      </w:tr>
      <w:tr w:rsidR="00CF53D0" w:rsidRPr="000616D2" w14:paraId="7E3387AE" w14:textId="77777777" w:rsidTr="00CF53D0">
        <w:tc>
          <w:tcPr>
            <w:tcW w:w="2694" w:type="dxa"/>
          </w:tcPr>
          <w:p w14:paraId="603D830D" w14:textId="77777777" w:rsidR="00CF53D0" w:rsidRPr="007E044C"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lastRenderedPageBreak/>
              <w:t>Clause 5.9 Moving speed of device</w:t>
            </w:r>
          </w:p>
        </w:tc>
        <w:tc>
          <w:tcPr>
            <w:tcW w:w="6945" w:type="dxa"/>
          </w:tcPr>
          <w:p w14:paraId="32D97E76" w14:textId="77777777" w:rsidR="00CF53D0" w:rsidRPr="000616D2" w:rsidRDefault="00CF53D0" w:rsidP="0094589F">
            <w:pPr>
              <w:spacing w:before="0" w:after="0" w:line="276" w:lineRule="auto"/>
              <w:ind w:left="0" w:firstLine="0"/>
              <w:jc w:val="left"/>
              <w:rPr>
                <w:rFonts w:ascii="Times New Roman" w:eastAsia="맑은 고딕" w:hAnsi="Times New Roman" w:cs="Times New Roman"/>
                <w:lang w:val="en-US" w:eastAsia="ko-KR"/>
              </w:rPr>
            </w:pPr>
            <w:r w:rsidRPr="000616D2">
              <w:rPr>
                <w:rFonts w:eastAsia="맑은 고딕"/>
                <w:lang w:val="en-US" w:eastAsia="ko-KR"/>
              </w:rPr>
              <w:t>10 km/h, at least for indoor scenarios</w:t>
            </w:r>
          </w:p>
        </w:tc>
      </w:tr>
    </w:tbl>
    <w:p w14:paraId="57FCA241" w14:textId="6A4B62BD" w:rsidR="00231155" w:rsidRPr="005653D0" w:rsidRDefault="00231155" w:rsidP="00231155">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Latency</w:t>
      </w:r>
    </w:p>
    <w:p w14:paraId="2D2E7AA2" w14:textId="7076F008" w:rsidR="00374F98" w:rsidRDefault="00374F98" w:rsidP="00374F98">
      <w:pPr>
        <w:spacing w:before="120" w:line="240" w:lineRule="auto"/>
        <w:ind w:left="0" w:firstLine="372"/>
        <w:rPr>
          <w:rFonts w:eastAsia="맑은 고딕"/>
          <w:kern w:val="2"/>
          <w:sz w:val="22"/>
          <w:szCs w:val="22"/>
          <w:lang w:val="en-US" w:eastAsia="ko-KR"/>
        </w:rPr>
      </w:pPr>
      <w:r>
        <w:rPr>
          <w:rFonts w:eastAsia="맑은 고딕" w:hint="eastAsia"/>
          <w:kern w:val="2"/>
          <w:sz w:val="22"/>
          <w:szCs w:val="22"/>
          <w:lang w:val="en-US" w:eastAsia="ko-KR"/>
        </w:rPr>
        <w:t>F</w:t>
      </w:r>
      <w:r>
        <w:rPr>
          <w:rFonts w:eastAsia="맑은 고딕"/>
          <w:kern w:val="2"/>
          <w:sz w:val="22"/>
          <w:szCs w:val="22"/>
          <w:lang w:val="en-US" w:eastAsia="ko-KR"/>
        </w:rPr>
        <w:t>ollowing conclusion was made during post-email discussion after RAN1#116bis.</w:t>
      </w:r>
    </w:p>
    <w:tbl>
      <w:tblPr>
        <w:tblStyle w:val="a7"/>
        <w:tblW w:w="0" w:type="auto"/>
        <w:tblLook w:val="04A0" w:firstRow="1" w:lastRow="0" w:firstColumn="1" w:lastColumn="0" w:noHBand="0" w:noVBand="1"/>
      </w:tblPr>
      <w:tblGrid>
        <w:gridCol w:w="9629"/>
      </w:tblGrid>
      <w:tr w:rsidR="00374F98" w14:paraId="1CAA7692" w14:textId="77777777" w:rsidTr="002B05B0">
        <w:tc>
          <w:tcPr>
            <w:tcW w:w="9631" w:type="dxa"/>
          </w:tcPr>
          <w:p w14:paraId="6B236CC5" w14:textId="77777777" w:rsidR="00374F98" w:rsidRPr="00F2605E" w:rsidRDefault="00374F98" w:rsidP="002B05B0">
            <w:pPr>
              <w:spacing w:line="240" w:lineRule="auto"/>
              <w:ind w:left="0" w:firstLine="0"/>
              <w:rPr>
                <w:rFonts w:eastAsia="SimSun"/>
                <w:color w:val="000000"/>
                <w:lang w:bidi="ar"/>
              </w:rPr>
            </w:pPr>
            <w:r w:rsidRPr="00F2605E">
              <w:rPr>
                <w:rFonts w:eastAsia="SimSun"/>
                <w:color w:val="000000"/>
                <w:lang w:bidi="ar"/>
              </w:rPr>
              <w:t>Conclusion:</w:t>
            </w:r>
          </w:p>
          <w:p w14:paraId="4910AC30" w14:textId="77777777" w:rsidR="00374F98" w:rsidRPr="00F2605E" w:rsidRDefault="00374F98" w:rsidP="002B05B0">
            <w:pPr>
              <w:spacing w:line="240" w:lineRule="auto"/>
              <w:ind w:left="0" w:firstLine="0"/>
              <w:rPr>
                <w:rFonts w:eastAsiaTheme="minorEastAsia"/>
                <w:color w:val="000000"/>
                <w:lang w:eastAsia="ko-KR" w:bidi="ar"/>
              </w:rPr>
            </w:pPr>
            <w:r w:rsidRPr="00F2605E">
              <w:rPr>
                <w:rFonts w:eastAsiaTheme="minorEastAsia"/>
                <w:color w:val="000000"/>
                <w:lang w:eastAsia="ko-KR" w:bidi="ar"/>
              </w:rPr>
              <w:t xml:space="preserve">Companies are encouraged to provide input on the definition of the latency from a single device perspective for two use cases </w:t>
            </w:r>
          </w:p>
          <w:p w14:paraId="1FAA9990" w14:textId="77777777" w:rsidR="00374F98" w:rsidRPr="00F2605E" w:rsidRDefault="00374F98" w:rsidP="002B05B0">
            <w:pPr>
              <w:pStyle w:val="ad"/>
              <w:numPr>
                <w:ilvl w:val="0"/>
                <w:numId w:val="27"/>
              </w:numPr>
              <w:spacing w:line="240" w:lineRule="auto"/>
              <w:ind w:leftChars="0"/>
              <w:rPr>
                <w:rFonts w:ascii="Times New Roman" w:eastAsiaTheme="minorEastAsia" w:hAnsi="Times New Roman"/>
                <w:color w:val="000000"/>
                <w:lang w:eastAsia="ko-KR" w:bidi="ar"/>
              </w:rPr>
            </w:pPr>
            <w:r w:rsidRPr="00F2605E">
              <w:rPr>
                <w:rFonts w:ascii="Times New Roman" w:eastAsiaTheme="minorEastAsia" w:hAnsi="Times New Roman"/>
                <w:color w:val="000000"/>
                <w:lang w:eastAsia="ko-KR" w:bidi="ar"/>
              </w:rPr>
              <w:t>Inventory</w:t>
            </w:r>
          </w:p>
          <w:p w14:paraId="6ED1E0E8" w14:textId="77777777" w:rsidR="00374F98" w:rsidRPr="00F2605E" w:rsidRDefault="00374F98" w:rsidP="002B05B0">
            <w:pPr>
              <w:pStyle w:val="ad"/>
              <w:numPr>
                <w:ilvl w:val="0"/>
                <w:numId w:val="27"/>
              </w:numPr>
              <w:spacing w:line="240" w:lineRule="auto"/>
              <w:ind w:leftChars="0"/>
              <w:rPr>
                <w:rFonts w:ascii="Times New Roman" w:eastAsiaTheme="minorEastAsia" w:hAnsi="Times New Roman"/>
                <w:color w:val="000000"/>
                <w:lang w:eastAsia="ko-KR" w:bidi="ar"/>
              </w:rPr>
            </w:pPr>
            <w:r w:rsidRPr="00F2605E">
              <w:rPr>
                <w:rFonts w:ascii="Times New Roman" w:eastAsiaTheme="minorEastAsia" w:hAnsi="Times New Roman"/>
                <w:color w:val="000000"/>
                <w:lang w:eastAsia="ko-KR" w:bidi="ar"/>
              </w:rPr>
              <w:t>Command</w:t>
            </w:r>
          </w:p>
          <w:p w14:paraId="04AE1BF2" w14:textId="77777777" w:rsidR="00374F98" w:rsidRPr="00F2605E" w:rsidRDefault="00374F98" w:rsidP="002B05B0">
            <w:pPr>
              <w:spacing w:line="240" w:lineRule="auto"/>
              <w:ind w:left="0" w:firstLine="0"/>
              <w:rPr>
                <w:rFonts w:eastAsiaTheme="minorEastAsia"/>
                <w:color w:val="000000"/>
                <w:lang w:eastAsia="ko-KR" w:bidi="ar"/>
              </w:rPr>
            </w:pPr>
            <w:r w:rsidRPr="00F2605E">
              <w:rPr>
                <w:rFonts w:eastAsiaTheme="minorEastAsia"/>
                <w:color w:val="000000"/>
                <w:lang w:eastAsia="ko-KR" w:bidi="ar"/>
              </w:rPr>
              <w:t>considering procedures for inventory and command, related RAN2 discussion.</w:t>
            </w:r>
          </w:p>
          <w:p w14:paraId="2672C98A" w14:textId="77777777" w:rsidR="00374F98" w:rsidRPr="00BD5B2F" w:rsidRDefault="00374F98" w:rsidP="002B05B0">
            <w:pPr>
              <w:spacing w:line="240" w:lineRule="auto"/>
              <w:ind w:left="0" w:firstLine="0"/>
              <w:rPr>
                <w:rFonts w:eastAsiaTheme="minorEastAsia"/>
                <w:color w:val="FF0000"/>
                <w:lang w:eastAsia="ko-KR" w:bidi="ar"/>
              </w:rPr>
            </w:pPr>
            <w:r w:rsidRPr="00F2605E">
              <w:rPr>
                <w:rFonts w:eastAsiaTheme="minorEastAsia"/>
                <w:color w:val="000000"/>
                <w:lang w:eastAsia="ko-KR" w:bidi="ar"/>
              </w:rPr>
              <w:t>Note: Time for energy harvesting is not included in the definition of latency.</w:t>
            </w:r>
          </w:p>
        </w:tc>
      </w:tr>
    </w:tbl>
    <w:p w14:paraId="529384CC" w14:textId="77777777" w:rsidR="00374F98" w:rsidRDefault="00374F98" w:rsidP="00374F98">
      <w:pPr>
        <w:spacing w:before="120" w:line="240" w:lineRule="auto"/>
        <w:ind w:left="0" w:firstLine="372"/>
        <w:rPr>
          <w:rFonts w:eastAsia="맑은 고딕"/>
          <w:kern w:val="2"/>
          <w:sz w:val="22"/>
          <w:szCs w:val="22"/>
          <w:lang w:eastAsia="ko-KR"/>
        </w:rPr>
      </w:pPr>
      <w:r>
        <w:rPr>
          <w:rFonts w:eastAsia="맑은 고딕"/>
          <w:kern w:val="2"/>
          <w:sz w:val="22"/>
          <w:szCs w:val="22"/>
          <w:lang w:eastAsia="ko-KR"/>
        </w:rPr>
        <w:t>As the above conclusion, the definition of the latency for two use cases (inventory/command use case) is different. In our view, following definition of latency can be defined for each use case.</w:t>
      </w:r>
    </w:p>
    <w:p w14:paraId="005A6413" w14:textId="4BCA8511" w:rsidR="00374F98" w:rsidRPr="00F2605E" w:rsidRDefault="00374F98" w:rsidP="00374F98">
      <w:pPr>
        <w:spacing w:before="120" w:line="240" w:lineRule="auto"/>
        <w:ind w:left="372" w:firstLine="0"/>
        <w:rPr>
          <w:rFonts w:eastAsia="맑은 고딕"/>
          <w:color w:val="000000"/>
          <w:kern w:val="2"/>
          <w:sz w:val="22"/>
          <w:szCs w:val="22"/>
          <w:lang w:eastAsia="ko-KR"/>
        </w:rPr>
      </w:pPr>
      <w:r>
        <w:rPr>
          <w:rFonts w:eastAsia="맑은 고딕"/>
          <w:kern w:val="2"/>
          <w:sz w:val="22"/>
          <w:szCs w:val="22"/>
          <w:lang w:eastAsia="ko-KR"/>
        </w:rPr>
        <w:t xml:space="preserve">- </w:t>
      </w:r>
      <w:r w:rsidRPr="00374F98">
        <w:rPr>
          <w:rFonts w:eastAsia="맑은 고딕" w:hint="eastAsia"/>
          <w:kern w:val="2"/>
          <w:sz w:val="22"/>
          <w:szCs w:val="22"/>
          <w:lang w:eastAsia="ko-KR"/>
        </w:rPr>
        <w:t>I</w:t>
      </w:r>
      <w:r w:rsidRPr="00374F98">
        <w:rPr>
          <w:rFonts w:eastAsia="맑은 고딕"/>
          <w:kern w:val="2"/>
          <w:sz w:val="22"/>
          <w:szCs w:val="22"/>
          <w:lang w:eastAsia="ko-KR"/>
        </w:rPr>
        <w:t xml:space="preserve">nventory: </w:t>
      </w:r>
      <w:r w:rsidRPr="00F2605E">
        <w:rPr>
          <w:color w:val="000000"/>
          <w:sz w:val="22"/>
          <w:szCs w:val="22"/>
          <w:lang w:eastAsia="ko-KR"/>
        </w:rPr>
        <w:t xml:space="preserve">The time interval between the time that the inventory request is sent from BS/intermediate UE to </w:t>
      </w:r>
      <w:proofErr w:type="gramStart"/>
      <w:r w:rsidRPr="00F2605E">
        <w:rPr>
          <w:color w:val="000000"/>
          <w:sz w:val="22"/>
          <w:szCs w:val="22"/>
          <w:lang w:eastAsia="ko-KR"/>
        </w:rPr>
        <w:t>a</w:t>
      </w:r>
      <w:proofErr w:type="gramEnd"/>
      <w:r w:rsidRPr="00F2605E">
        <w:rPr>
          <w:color w:val="000000"/>
          <w:sz w:val="22"/>
          <w:szCs w:val="22"/>
          <w:lang w:eastAsia="ko-KR"/>
        </w:rPr>
        <w:t xml:space="preserve"> </w:t>
      </w:r>
      <w:proofErr w:type="spellStart"/>
      <w:r w:rsidRPr="00F2605E">
        <w:rPr>
          <w:color w:val="000000"/>
          <w:sz w:val="22"/>
          <w:szCs w:val="22"/>
          <w:lang w:eastAsia="ko-KR"/>
        </w:rPr>
        <w:t>AmIoT</w:t>
      </w:r>
      <w:proofErr w:type="spellEnd"/>
      <w:r w:rsidRPr="00F2605E">
        <w:rPr>
          <w:color w:val="000000"/>
          <w:sz w:val="22"/>
          <w:szCs w:val="22"/>
          <w:lang w:eastAsia="ko-KR"/>
        </w:rPr>
        <w:t xml:space="preserve"> device and the time that the inventory report is received at BS/intermediate UE from the </w:t>
      </w:r>
      <w:proofErr w:type="spellStart"/>
      <w:r w:rsidRPr="00F2605E">
        <w:rPr>
          <w:color w:val="000000"/>
          <w:sz w:val="22"/>
          <w:szCs w:val="22"/>
          <w:lang w:eastAsia="ko-KR"/>
        </w:rPr>
        <w:t>AmIoT</w:t>
      </w:r>
      <w:proofErr w:type="spellEnd"/>
      <w:r w:rsidRPr="00F2605E">
        <w:rPr>
          <w:color w:val="000000"/>
          <w:sz w:val="22"/>
          <w:szCs w:val="22"/>
          <w:lang w:eastAsia="ko-KR"/>
        </w:rPr>
        <w:t xml:space="preserve"> device</w:t>
      </w:r>
    </w:p>
    <w:p w14:paraId="6DBC598A" w14:textId="1DE34849" w:rsidR="00374F98" w:rsidRPr="00F2605E" w:rsidRDefault="00374F98" w:rsidP="00374F98">
      <w:pPr>
        <w:spacing w:before="120" w:line="240" w:lineRule="auto"/>
        <w:ind w:left="372" w:firstLine="0"/>
        <w:rPr>
          <w:rFonts w:eastAsiaTheme="minorEastAsia"/>
          <w:color w:val="000000"/>
          <w:sz w:val="22"/>
          <w:szCs w:val="22"/>
          <w:lang w:eastAsia="ko-KR"/>
        </w:rPr>
      </w:pPr>
      <w:r w:rsidRPr="00F2605E">
        <w:rPr>
          <w:rFonts w:eastAsia="맑은 고딕"/>
          <w:color w:val="000000"/>
          <w:kern w:val="2"/>
          <w:sz w:val="22"/>
          <w:szCs w:val="22"/>
          <w:lang w:eastAsia="ko-KR"/>
        </w:rPr>
        <w:t xml:space="preserve">- Command: </w:t>
      </w:r>
      <w:r w:rsidRPr="00F2605E">
        <w:rPr>
          <w:color w:val="000000"/>
          <w:sz w:val="22"/>
          <w:szCs w:val="22"/>
          <w:lang w:eastAsia="ko-KR"/>
        </w:rPr>
        <w:t xml:space="preserve">The time interval between the time that the DL (or R2D) command is sent from BS/intermediate UE and the time that the command is received at </w:t>
      </w:r>
      <w:proofErr w:type="spellStart"/>
      <w:r w:rsidRPr="00F2605E">
        <w:rPr>
          <w:color w:val="000000"/>
          <w:sz w:val="22"/>
          <w:szCs w:val="22"/>
          <w:lang w:eastAsia="ko-KR"/>
        </w:rPr>
        <w:t>AmIoT</w:t>
      </w:r>
      <w:proofErr w:type="spellEnd"/>
      <w:r w:rsidRPr="00F2605E">
        <w:rPr>
          <w:color w:val="000000"/>
          <w:sz w:val="22"/>
          <w:szCs w:val="22"/>
          <w:lang w:eastAsia="ko-KR"/>
        </w:rPr>
        <w:t xml:space="preserve"> device</w:t>
      </w:r>
    </w:p>
    <w:p w14:paraId="3323C199" w14:textId="305146E8" w:rsidR="00EB6234" w:rsidRDefault="00EB6234" w:rsidP="00EB6234">
      <w:pPr>
        <w:spacing w:before="120" w:line="240" w:lineRule="auto"/>
        <w:ind w:left="0" w:firstLine="372"/>
        <w:rPr>
          <w:rFonts w:eastAsia="맑은 고딕"/>
          <w:kern w:val="2"/>
          <w:sz w:val="22"/>
          <w:szCs w:val="22"/>
          <w:lang w:val="en-US" w:eastAsia="ko-KR"/>
        </w:rPr>
      </w:pPr>
      <w:r w:rsidRPr="00F2605E">
        <w:rPr>
          <w:rFonts w:eastAsia="맑은 고딕"/>
          <w:color w:val="000000"/>
          <w:kern w:val="2"/>
          <w:sz w:val="22"/>
          <w:szCs w:val="22"/>
          <w:lang w:val="en-US" w:eastAsia="ko-KR"/>
        </w:rPr>
        <w:t>Regarding</w:t>
      </w:r>
      <w:r>
        <w:rPr>
          <w:rFonts w:eastAsia="맑은 고딕"/>
          <w:kern w:val="2"/>
          <w:sz w:val="22"/>
          <w:szCs w:val="22"/>
          <w:lang w:val="en-US" w:eastAsia="ko-KR"/>
        </w:rPr>
        <w:t xml:space="preserve"> this issue, there was a RAN plenary decision in RAN#103 on energy harvesting </w:t>
      </w:r>
      <w:r w:rsidR="00A3003D">
        <w:rPr>
          <w:rFonts w:eastAsia="맑은 고딕"/>
          <w:kern w:val="2"/>
          <w:sz w:val="22"/>
          <w:szCs w:val="22"/>
          <w:lang w:val="en-US" w:eastAsia="ko-KR"/>
        </w:rPr>
        <w:fldChar w:fldCharType="begin"/>
      </w:r>
      <w:r w:rsidR="00A3003D">
        <w:rPr>
          <w:rFonts w:eastAsia="맑은 고딕"/>
          <w:kern w:val="2"/>
          <w:sz w:val="22"/>
          <w:szCs w:val="22"/>
          <w:lang w:val="en-US" w:eastAsia="ko-KR"/>
        </w:rPr>
        <w:instrText xml:space="preserve"> REF _Ref163232557 \r \h </w:instrText>
      </w:r>
      <w:r w:rsidR="00A3003D">
        <w:rPr>
          <w:rFonts w:eastAsia="맑은 고딕"/>
          <w:kern w:val="2"/>
          <w:sz w:val="22"/>
          <w:szCs w:val="22"/>
          <w:lang w:val="en-US" w:eastAsia="ko-KR"/>
        </w:rPr>
      </w:r>
      <w:r w:rsidR="00A3003D">
        <w:rPr>
          <w:rFonts w:eastAsia="맑은 고딕"/>
          <w:kern w:val="2"/>
          <w:sz w:val="22"/>
          <w:szCs w:val="22"/>
          <w:lang w:val="en-US" w:eastAsia="ko-KR"/>
        </w:rPr>
        <w:fldChar w:fldCharType="separate"/>
      </w:r>
      <w:r w:rsidR="00A3003D">
        <w:rPr>
          <w:rFonts w:eastAsia="맑은 고딕"/>
          <w:kern w:val="2"/>
          <w:sz w:val="22"/>
          <w:szCs w:val="22"/>
          <w:lang w:val="en-US" w:eastAsia="ko-KR"/>
        </w:rPr>
        <w:t>[6]</w:t>
      </w:r>
      <w:r w:rsidR="00A3003D">
        <w:rPr>
          <w:rFonts w:eastAsia="맑은 고딕"/>
          <w:kern w:val="2"/>
          <w:sz w:val="22"/>
          <w:szCs w:val="22"/>
          <w:lang w:val="en-US" w:eastAsia="ko-KR"/>
        </w:rPr>
        <w:fldChar w:fldCharType="end"/>
      </w:r>
      <w:r>
        <w:rPr>
          <w:rFonts w:eastAsia="맑은 고딕"/>
          <w:kern w:val="2"/>
          <w:sz w:val="22"/>
          <w:szCs w:val="22"/>
          <w:lang w:val="en-US" w:eastAsia="ko-KR"/>
        </w:rPr>
        <w:t>, which is “</w:t>
      </w:r>
      <w:r w:rsidRPr="00BA1F95">
        <w:rPr>
          <w:rFonts w:eastAsia="맑은 고딕"/>
          <w:kern w:val="2"/>
          <w:sz w:val="22"/>
          <w:szCs w:val="22"/>
          <w:lang w:val="en-US" w:eastAsia="ko-KR"/>
        </w:rPr>
        <w:t>The potential impact of energy harvesting on device availability for transmission and reception procedures can be considered for the study</w:t>
      </w:r>
      <w:r>
        <w:rPr>
          <w:rFonts w:eastAsia="맑은 고딕"/>
          <w:kern w:val="2"/>
          <w:sz w:val="22"/>
          <w:szCs w:val="22"/>
          <w:lang w:val="en-US" w:eastAsia="ko-KR"/>
        </w:rPr>
        <w:t xml:space="preserve">”. Based on this, energy harvesting aspects </w:t>
      </w:r>
      <w:r w:rsidR="00A3003D">
        <w:rPr>
          <w:rFonts w:eastAsia="맑은 고딕"/>
          <w:kern w:val="2"/>
          <w:sz w:val="22"/>
          <w:szCs w:val="22"/>
          <w:lang w:val="en-US" w:eastAsia="ko-KR"/>
        </w:rPr>
        <w:t>can</w:t>
      </w:r>
      <w:r>
        <w:rPr>
          <w:rFonts w:eastAsia="맑은 고딕"/>
          <w:kern w:val="2"/>
          <w:sz w:val="22"/>
          <w:szCs w:val="22"/>
          <w:lang w:val="en-US" w:eastAsia="ko-KR"/>
        </w:rPr>
        <w:t xml:space="preserve"> be studied in RAN1. </w:t>
      </w:r>
      <w:r w:rsidR="00937436">
        <w:rPr>
          <w:rFonts w:eastAsia="맑은 고딕"/>
          <w:kern w:val="2"/>
          <w:sz w:val="22"/>
          <w:szCs w:val="22"/>
          <w:lang w:val="en-US" w:eastAsia="ko-KR"/>
        </w:rPr>
        <w:t>For instance, f</w:t>
      </w:r>
      <w:r w:rsidR="00937436" w:rsidRPr="00937436">
        <w:rPr>
          <w:rFonts w:eastAsia="맑은 고딕"/>
          <w:kern w:val="2"/>
          <w:sz w:val="22"/>
          <w:szCs w:val="22"/>
          <w:lang w:val="en-US" w:eastAsia="ko-KR"/>
        </w:rPr>
        <w:t>or latency evaluation for an inventory for multiple devices (e.g., inventory completion time), potential impact of energy harvesting on device availability for transmission and reception procedures can be considered.</w:t>
      </w:r>
    </w:p>
    <w:p w14:paraId="7A4E32C7" w14:textId="2C07CA8A" w:rsidR="00374F98" w:rsidRDefault="00374F98" w:rsidP="00374F98">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5652C4">
        <w:rPr>
          <w:rFonts w:eastAsia="맑은 고딕"/>
          <w:b/>
          <w:i/>
          <w:kern w:val="2"/>
          <w:sz w:val="22"/>
          <w:szCs w:val="22"/>
          <w:lang w:val="en-US" w:eastAsia="ko-KR"/>
        </w:rPr>
        <w:t>1</w:t>
      </w:r>
      <w:r>
        <w:rPr>
          <w:rFonts w:eastAsia="맑은 고딕"/>
          <w:b/>
          <w:i/>
          <w:kern w:val="2"/>
          <w:sz w:val="22"/>
          <w:szCs w:val="22"/>
          <w:lang w:val="en-US" w:eastAsia="ko-KR"/>
        </w:rPr>
        <w:t>: Definition of latency can be defined as,</w:t>
      </w:r>
    </w:p>
    <w:p w14:paraId="0E8B4FFD" w14:textId="21D0A210" w:rsidR="00374F98" w:rsidRPr="00F2605E" w:rsidRDefault="00374F98" w:rsidP="00374F98">
      <w:pPr>
        <w:pStyle w:val="ad"/>
        <w:numPr>
          <w:ilvl w:val="0"/>
          <w:numId w:val="27"/>
        </w:numPr>
        <w:spacing w:before="120" w:line="240" w:lineRule="auto"/>
        <w:ind w:leftChars="0"/>
        <w:rPr>
          <w:rFonts w:ascii="Times New Roman" w:eastAsia="맑은 고딕" w:hAnsi="Times New Roman"/>
          <w:b/>
          <w:i/>
          <w:kern w:val="2"/>
          <w:sz w:val="22"/>
          <w:szCs w:val="22"/>
          <w:lang w:val="en-US" w:eastAsia="ko-KR"/>
        </w:rPr>
      </w:pPr>
      <w:r w:rsidRPr="00F2605E">
        <w:rPr>
          <w:rFonts w:ascii="Times New Roman" w:eastAsia="맑은 고딕" w:hAnsi="Times New Roman"/>
          <w:b/>
          <w:i/>
          <w:kern w:val="2"/>
          <w:sz w:val="22"/>
          <w:szCs w:val="22"/>
          <w:lang w:val="en-US" w:eastAsia="ko-KR"/>
        </w:rPr>
        <w:t xml:space="preserve">Inventory: The time interval between the time that the inventory request is sent from BS/intermediate UE to </w:t>
      </w:r>
      <w:proofErr w:type="gramStart"/>
      <w:r w:rsidRPr="00F2605E">
        <w:rPr>
          <w:rFonts w:ascii="Times New Roman" w:eastAsia="맑은 고딕" w:hAnsi="Times New Roman"/>
          <w:b/>
          <w:i/>
          <w:kern w:val="2"/>
          <w:sz w:val="22"/>
          <w:szCs w:val="22"/>
          <w:lang w:val="en-US" w:eastAsia="ko-KR"/>
        </w:rPr>
        <w:t>a</w:t>
      </w:r>
      <w:proofErr w:type="gramEnd"/>
      <w:r w:rsidRPr="00F2605E">
        <w:rPr>
          <w:rFonts w:ascii="Times New Roman" w:eastAsia="맑은 고딕" w:hAnsi="Times New Roman"/>
          <w:b/>
          <w:i/>
          <w:kern w:val="2"/>
          <w:sz w:val="22"/>
          <w:szCs w:val="22"/>
          <w:lang w:val="en-US" w:eastAsia="ko-KR"/>
        </w:rPr>
        <w:t xml:space="preserve"> </w:t>
      </w:r>
      <w:proofErr w:type="spellStart"/>
      <w:r w:rsidRPr="00F2605E">
        <w:rPr>
          <w:rFonts w:ascii="Times New Roman" w:eastAsia="맑은 고딕" w:hAnsi="Times New Roman"/>
          <w:b/>
          <w:i/>
          <w:kern w:val="2"/>
          <w:sz w:val="22"/>
          <w:szCs w:val="22"/>
          <w:lang w:val="en-US" w:eastAsia="ko-KR"/>
        </w:rPr>
        <w:t>AmIoT</w:t>
      </w:r>
      <w:proofErr w:type="spellEnd"/>
      <w:r w:rsidRPr="00F2605E">
        <w:rPr>
          <w:rFonts w:ascii="Times New Roman" w:eastAsia="맑은 고딕" w:hAnsi="Times New Roman"/>
          <w:b/>
          <w:i/>
          <w:kern w:val="2"/>
          <w:sz w:val="22"/>
          <w:szCs w:val="22"/>
          <w:lang w:val="en-US" w:eastAsia="ko-KR"/>
        </w:rPr>
        <w:t xml:space="preserve"> device and the time that the inventory report is received at BS/intermediate UE from the </w:t>
      </w:r>
      <w:proofErr w:type="spellStart"/>
      <w:r w:rsidRPr="00F2605E">
        <w:rPr>
          <w:rFonts w:ascii="Times New Roman" w:eastAsia="맑은 고딕" w:hAnsi="Times New Roman"/>
          <w:b/>
          <w:i/>
          <w:kern w:val="2"/>
          <w:sz w:val="22"/>
          <w:szCs w:val="22"/>
          <w:lang w:val="en-US" w:eastAsia="ko-KR"/>
        </w:rPr>
        <w:t>AmIoT</w:t>
      </w:r>
      <w:proofErr w:type="spellEnd"/>
      <w:r w:rsidRPr="00F2605E">
        <w:rPr>
          <w:rFonts w:ascii="Times New Roman" w:eastAsia="맑은 고딕" w:hAnsi="Times New Roman"/>
          <w:b/>
          <w:i/>
          <w:kern w:val="2"/>
          <w:sz w:val="22"/>
          <w:szCs w:val="22"/>
          <w:lang w:val="en-US" w:eastAsia="ko-KR"/>
        </w:rPr>
        <w:t xml:space="preserve"> device</w:t>
      </w:r>
    </w:p>
    <w:p w14:paraId="6BE5EB61" w14:textId="290446EE" w:rsidR="00374F98" w:rsidRPr="00F2605E" w:rsidRDefault="00374F98" w:rsidP="00374F98">
      <w:pPr>
        <w:pStyle w:val="ad"/>
        <w:numPr>
          <w:ilvl w:val="0"/>
          <w:numId w:val="27"/>
        </w:numPr>
        <w:spacing w:before="120" w:line="240" w:lineRule="auto"/>
        <w:ind w:leftChars="0"/>
        <w:rPr>
          <w:rFonts w:ascii="Times New Roman" w:eastAsia="맑은 고딕" w:hAnsi="Times New Roman"/>
          <w:b/>
          <w:i/>
          <w:kern w:val="2"/>
          <w:sz w:val="22"/>
          <w:szCs w:val="22"/>
          <w:lang w:val="en-US" w:eastAsia="ko-KR"/>
        </w:rPr>
      </w:pPr>
      <w:r w:rsidRPr="00F2605E">
        <w:rPr>
          <w:rFonts w:ascii="Times New Roman" w:eastAsia="맑은 고딕" w:hAnsi="Times New Roman"/>
          <w:b/>
          <w:i/>
          <w:kern w:val="2"/>
          <w:sz w:val="22"/>
          <w:szCs w:val="22"/>
          <w:lang w:val="en-US" w:eastAsia="ko-KR"/>
        </w:rPr>
        <w:t>Command:</w:t>
      </w:r>
      <w:r>
        <w:rPr>
          <w:rFonts w:ascii="Times New Roman" w:eastAsia="맑은 고딕" w:hAnsi="Times New Roman"/>
          <w:b/>
          <w:i/>
          <w:kern w:val="2"/>
          <w:sz w:val="22"/>
          <w:szCs w:val="22"/>
          <w:lang w:val="en-US" w:eastAsia="ko-KR"/>
        </w:rPr>
        <w:t xml:space="preserve"> </w:t>
      </w:r>
      <w:r w:rsidRPr="00F2605E">
        <w:rPr>
          <w:rFonts w:ascii="Times New Roman" w:eastAsia="맑은 고딕" w:hAnsi="Times New Roman"/>
          <w:b/>
          <w:i/>
          <w:kern w:val="2"/>
          <w:sz w:val="22"/>
          <w:szCs w:val="22"/>
          <w:lang w:val="en-US" w:eastAsia="ko-KR"/>
        </w:rPr>
        <w:t xml:space="preserve">The time interval between the time that the DL (or R2D) command is sent from BS/intermediate UE and the time that the command is received at </w:t>
      </w:r>
      <w:proofErr w:type="spellStart"/>
      <w:r w:rsidRPr="00F2605E">
        <w:rPr>
          <w:rFonts w:ascii="Times New Roman" w:eastAsia="맑은 고딕" w:hAnsi="Times New Roman"/>
          <w:b/>
          <w:i/>
          <w:kern w:val="2"/>
          <w:sz w:val="22"/>
          <w:szCs w:val="22"/>
          <w:lang w:val="en-US" w:eastAsia="ko-KR"/>
        </w:rPr>
        <w:t>AmIoT</w:t>
      </w:r>
      <w:proofErr w:type="spellEnd"/>
      <w:r w:rsidRPr="00F2605E">
        <w:rPr>
          <w:rFonts w:ascii="Times New Roman" w:eastAsia="맑은 고딕" w:hAnsi="Times New Roman"/>
          <w:b/>
          <w:i/>
          <w:kern w:val="2"/>
          <w:sz w:val="22"/>
          <w:szCs w:val="22"/>
          <w:lang w:val="en-US" w:eastAsia="ko-KR"/>
        </w:rPr>
        <w:t xml:space="preserve"> device</w:t>
      </w:r>
    </w:p>
    <w:p w14:paraId="1EA5138D" w14:textId="3358E938" w:rsidR="00193C85" w:rsidRDefault="00EB6234" w:rsidP="00193C85">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 xml:space="preserve">Proposal </w:t>
      </w:r>
      <w:r w:rsidR="005652C4">
        <w:rPr>
          <w:rFonts w:eastAsia="맑은 고딕"/>
          <w:b/>
          <w:i/>
          <w:kern w:val="2"/>
          <w:sz w:val="22"/>
          <w:szCs w:val="22"/>
          <w:lang w:val="en-US" w:eastAsia="ko-KR"/>
        </w:rPr>
        <w:t>2</w:t>
      </w:r>
      <w:r>
        <w:rPr>
          <w:rFonts w:eastAsia="맑은 고딕"/>
          <w:b/>
          <w:i/>
          <w:kern w:val="2"/>
          <w:sz w:val="22"/>
          <w:szCs w:val="22"/>
          <w:lang w:val="en-US" w:eastAsia="ko-KR"/>
        </w:rPr>
        <w:t xml:space="preserve">: </w:t>
      </w:r>
      <w:r w:rsidR="00193C85">
        <w:rPr>
          <w:rFonts w:eastAsia="맑은 고딕"/>
          <w:b/>
          <w:i/>
          <w:kern w:val="2"/>
          <w:sz w:val="22"/>
          <w:szCs w:val="22"/>
          <w:lang w:val="en-US" w:eastAsia="ko-KR"/>
        </w:rPr>
        <w:t xml:space="preserve">Multiple device needs to be considered for </w:t>
      </w:r>
      <w:r w:rsidR="00867FAA">
        <w:rPr>
          <w:rFonts w:eastAsia="맑은 고딕"/>
          <w:b/>
          <w:i/>
          <w:kern w:val="2"/>
          <w:sz w:val="22"/>
          <w:szCs w:val="22"/>
          <w:lang w:val="en-US" w:eastAsia="ko-KR"/>
        </w:rPr>
        <w:t xml:space="preserve">latency </w:t>
      </w:r>
      <w:r w:rsidR="00193C85">
        <w:rPr>
          <w:rFonts w:eastAsia="맑은 고딕"/>
          <w:b/>
          <w:i/>
          <w:kern w:val="2"/>
          <w:sz w:val="22"/>
          <w:szCs w:val="22"/>
          <w:lang w:val="en-US" w:eastAsia="ko-KR"/>
        </w:rPr>
        <w:t xml:space="preserve">evaluation in inventory </w:t>
      </w:r>
      <w:r w:rsidR="00231155">
        <w:rPr>
          <w:rFonts w:eastAsia="맑은 고딕"/>
          <w:b/>
          <w:i/>
          <w:kern w:val="2"/>
          <w:sz w:val="22"/>
          <w:szCs w:val="22"/>
          <w:lang w:val="en-US" w:eastAsia="ko-KR"/>
        </w:rPr>
        <w:t>use case</w:t>
      </w:r>
    </w:p>
    <w:p w14:paraId="50AFAD41" w14:textId="68E88EB6" w:rsidR="00231155" w:rsidRDefault="00231155" w:rsidP="00231155">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Evaluation methodology</w:t>
      </w:r>
    </w:p>
    <w:p w14:paraId="3CB7C65E" w14:textId="43478A03" w:rsidR="00231155" w:rsidRDefault="00231155" w:rsidP="00231155">
      <w:pPr>
        <w:rPr>
          <w:rFonts w:eastAsiaTheme="minorEastAsia"/>
          <w:lang w:val="en-US" w:eastAsia="ko-KR"/>
        </w:rPr>
      </w:pPr>
      <w:r>
        <w:rPr>
          <w:rFonts w:eastAsiaTheme="minorEastAsia" w:hint="eastAsia"/>
          <w:lang w:val="en-US" w:eastAsia="ko-KR"/>
        </w:rPr>
        <w:t>F</w:t>
      </w:r>
      <w:r>
        <w:rPr>
          <w:rFonts w:eastAsiaTheme="minorEastAsia"/>
          <w:lang w:val="en-US" w:eastAsia="ko-KR"/>
        </w:rPr>
        <w:t>ollowing is the latest proposal which was made during RAN1#116bis about evaluation methodology.</w:t>
      </w:r>
    </w:p>
    <w:tbl>
      <w:tblPr>
        <w:tblStyle w:val="a7"/>
        <w:tblW w:w="0" w:type="auto"/>
        <w:tblLook w:val="04A0" w:firstRow="1" w:lastRow="0" w:firstColumn="1" w:lastColumn="0" w:noHBand="0" w:noVBand="1"/>
      </w:tblPr>
      <w:tblGrid>
        <w:gridCol w:w="9629"/>
      </w:tblGrid>
      <w:tr w:rsidR="00231155" w14:paraId="0468706E" w14:textId="77777777" w:rsidTr="002B05B0">
        <w:tc>
          <w:tcPr>
            <w:tcW w:w="9631" w:type="dxa"/>
          </w:tcPr>
          <w:p w14:paraId="798E8857" w14:textId="77777777" w:rsidR="00231155" w:rsidRPr="00F2605E" w:rsidRDefault="00231155" w:rsidP="00F2605E">
            <w:pPr>
              <w:ind w:leftChars="-56" w:left="172"/>
              <w:jc w:val="left"/>
              <w:rPr>
                <w:lang w:eastAsia="zh-CN"/>
              </w:rPr>
            </w:pPr>
            <w:r w:rsidRPr="00F2605E">
              <w:rPr>
                <w:b/>
                <w:highlight w:val="yellow"/>
                <w:lang w:eastAsia="zh-CN"/>
              </w:rPr>
              <w:t>[H][P</w:t>
            </w:r>
            <w:r w:rsidRPr="00F2605E">
              <w:rPr>
                <w:b/>
                <w:highlight w:val="yellow"/>
                <w:lang w:eastAsia="zh-CN"/>
              </w:rPr>
              <w:fldChar w:fldCharType="begin"/>
            </w:r>
            <w:r w:rsidRPr="00F2605E">
              <w:rPr>
                <w:b/>
                <w:highlight w:val="yellow"/>
                <w:lang w:eastAsia="zh-CN"/>
              </w:rPr>
              <w:instrText xml:space="preserve"> REF _Ref163397450 \r \h  \* MERGEFORMAT </w:instrText>
            </w:r>
            <w:r w:rsidRPr="00F2605E">
              <w:rPr>
                <w:b/>
                <w:highlight w:val="yellow"/>
                <w:lang w:eastAsia="zh-CN"/>
              </w:rPr>
            </w:r>
            <w:r w:rsidRPr="00F2605E">
              <w:rPr>
                <w:b/>
                <w:highlight w:val="yellow"/>
                <w:lang w:eastAsia="zh-CN"/>
              </w:rPr>
              <w:fldChar w:fldCharType="separate"/>
            </w:r>
            <w:r w:rsidRPr="00F2605E">
              <w:rPr>
                <w:b/>
                <w:highlight w:val="yellow"/>
                <w:lang w:eastAsia="zh-CN"/>
              </w:rPr>
              <w:t>3.1.2</w:t>
            </w:r>
            <w:r w:rsidRPr="00F2605E">
              <w:rPr>
                <w:b/>
                <w:highlight w:val="yellow"/>
                <w:lang w:eastAsia="zh-CN"/>
              </w:rPr>
              <w:fldChar w:fldCharType="end"/>
            </w:r>
            <w:r w:rsidRPr="00F2605E">
              <w:rPr>
                <w:b/>
                <w:highlight w:val="yellow"/>
                <w:lang w:eastAsia="zh-CN"/>
              </w:rPr>
              <w:t>-(2)-v1]</w:t>
            </w:r>
            <w:r w:rsidRPr="00F2605E">
              <w:rPr>
                <w:b/>
                <w:lang w:eastAsia="zh-CN"/>
              </w:rPr>
              <w:t xml:space="preserve"> </w:t>
            </w:r>
          </w:p>
          <w:p w14:paraId="50348B59" w14:textId="00EFF630" w:rsidR="00231155" w:rsidRPr="00F2605E" w:rsidRDefault="00231155">
            <w:pPr>
              <w:spacing w:line="240" w:lineRule="auto"/>
              <w:ind w:left="0" w:firstLine="0"/>
              <w:rPr>
                <w:rFonts w:eastAsiaTheme="minorEastAsia"/>
                <w:b/>
                <w:color w:val="000000"/>
                <w:lang w:eastAsia="ko-KR" w:bidi="ar"/>
              </w:rPr>
            </w:pPr>
            <w:r w:rsidRPr="00F2605E">
              <w:rPr>
                <w:rFonts w:eastAsiaTheme="minorEastAsia"/>
                <w:b/>
                <w:color w:val="000000"/>
                <w:lang w:eastAsia="ko-KR" w:bidi="ar"/>
              </w:rPr>
              <w:t>Proposals</w:t>
            </w:r>
          </w:p>
          <w:p w14:paraId="7F612A89" w14:textId="77777777" w:rsidR="00231155" w:rsidRPr="00F2605E" w:rsidRDefault="00231155">
            <w:pPr>
              <w:spacing w:line="240" w:lineRule="auto"/>
              <w:ind w:left="0" w:firstLine="0"/>
              <w:rPr>
                <w:rFonts w:eastAsiaTheme="minorEastAsia"/>
                <w:b/>
                <w:color w:val="000000"/>
                <w:lang w:eastAsia="ko-KR" w:bidi="ar"/>
              </w:rPr>
            </w:pPr>
            <w:r w:rsidRPr="00F2605E">
              <w:rPr>
                <w:rFonts w:eastAsiaTheme="minorEastAsia"/>
                <w:b/>
                <w:color w:val="000000"/>
                <w:lang w:eastAsia="ko-KR" w:bidi="ar"/>
              </w:rPr>
              <w:t>WayFoward-RF-EH-1:</w:t>
            </w:r>
          </w:p>
          <w:p w14:paraId="29104460" w14:textId="77777777" w:rsidR="00231155" w:rsidRPr="00F2605E" w:rsidRDefault="00231155">
            <w:pPr>
              <w:spacing w:line="240" w:lineRule="auto"/>
              <w:ind w:left="0" w:firstLine="0"/>
              <w:rPr>
                <w:rFonts w:eastAsiaTheme="minorEastAsia"/>
                <w:color w:val="000000"/>
                <w:lang w:eastAsia="ko-KR" w:bidi="ar"/>
              </w:rPr>
            </w:pPr>
            <w:r w:rsidRPr="00F2605E">
              <w:rPr>
                <w:rFonts w:eastAsiaTheme="minorEastAsia"/>
                <w:color w:val="000000"/>
                <w:lang w:eastAsia="ko-KR" w:bidi="ar"/>
              </w:rPr>
              <w:t>RF-EH is not included in the coverage evaluation. State this fact in the TR conclusion.</w:t>
            </w:r>
          </w:p>
          <w:p w14:paraId="6F4911E6" w14:textId="0D2FE0CA" w:rsidR="00231155" w:rsidRPr="00F2605E" w:rsidRDefault="00231155">
            <w:pPr>
              <w:spacing w:line="240" w:lineRule="auto"/>
              <w:ind w:left="0" w:firstLine="0"/>
              <w:rPr>
                <w:rFonts w:eastAsiaTheme="minorEastAsia"/>
                <w:b/>
                <w:color w:val="000000"/>
                <w:lang w:eastAsia="ko-KR" w:bidi="ar"/>
              </w:rPr>
            </w:pPr>
            <w:r w:rsidRPr="00F2605E">
              <w:rPr>
                <w:rFonts w:eastAsiaTheme="minorEastAsia"/>
                <w:b/>
                <w:color w:val="000000"/>
                <w:lang w:eastAsia="ko-KR" w:bidi="ar"/>
              </w:rPr>
              <w:t>WayFoward-RF-EH-2:</w:t>
            </w:r>
          </w:p>
          <w:p w14:paraId="2CB87F74" w14:textId="77777777" w:rsidR="00231155" w:rsidRPr="00F2605E" w:rsidRDefault="00231155">
            <w:pPr>
              <w:spacing w:line="240" w:lineRule="auto"/>
              <w:ind w:left="0" w:firstLine="0"/>
              <w:rPr>
                <w:rFonts w:eastAsiaTheme="minorEastAsia"/>
                <w:color w:val="000000"/>
                <w:lang w:val="en-US" w:eastAsia="ko-KR" w:bidi="ar"/>
              </w:rPr>
            </w:pPr>
            <w:r w:rsidRPr="00F2605E">
              <w:rPr>
                <w:rFonts w:eastAsiaTheme="minorEastAsia"/>
                <w:color w:val="000000"/>
                <w:lang w:val="en-US" w:eastAsia="ko-KR" w:bidi="ar"/>
              </w:rPr>
              <w:t xml:space="preserve">For coverage evaluation for device 1, RF-EH link is considered to be evaluated by using </w:t>
            </w:r>
            <w:r w:rsidRPr="00F2605E">
              <w:rPr>
                <w:rFonts w:eastAsiaTheme="minorEastAsia"/>
                <w:i/>
                <w:iCs/>
                <w:color w:val="000000"/>
                <w:lang w:val="en-US" w:eastAsia="ko-KR" w:bidi="ar"/>
              </w:rPr>
              <w:t>Buldget-Alt1</w:t>
            </w:r>
            <w:r w:rsidRPr="00F2605E">
              <w:rPr>
                <w:rFonts w:eastAsiaTheme="minorEastAsia"/>
                <w:color w:val="000000"/>
                <w:lang w:val="en-US" w:eastAsia="ko-KR" w:bidi="ar"/>
              </w:rPr>
              <w:t>.</w:t>
            </w:r>
          </w:p>
          <w:p w14:paraId="00CF7077" w14:textId="2D932420" w:rsidR="00231155" w:rsidRPr="00F2605E" w:rsidRDefault="00231155" w:rsidP="00F2605E">
            <w:pPr>
              <w:pStyle w:val="ad"/>
              <w:numPr>
                <w:ilvl w:val="0"/>
                <w:numId w:val="27"/>
              </w:numPr>
              <w:spacing w:line="240" w:lineRule="auto"/>
              <w:ind w:leftChars="0"/>
              <w:rPr>
                <w:rFonts w:eastAsiaTheme="minorEastAsia"/>
                <w:color w:val="000000"/>
                <w:lang w:val="en-US" w:eastAsia="ko-KR" w:bidi="ar"/>
              </w:rPr>
            </w:pPr>
            <w:r w:rsidRPr="00F2605E">
              <w:rPr>
                <w:rFonts w:ascii="Times New Roman" w:eastAsiaTheme="minorEastAsia" w:hAnsi="Times New Roman"/>
                <w:color w:val="000000"/>
                <w:lang w:val="en-US" w:eastAsia="ko-KR" w:bidi="ar"/>
              </w:rPr>
              <w:t>FFS: value(s) of the predefined threshold</w:t>
            </w:r>
          </w:p>
          <w:p w14:paraId="61409ACA" w14:textId="57249D1C" w:rsidR="00231155" w:rsidRPr="00F2605E" w:rsidRDefault="00231155">
            <w:pPr>
              <w:spacing w:line="240" w:lineRule="auto"/>
              <w:ind w:left="0" w:firstLine="0"/>
              <w:rPr>
                <w:rFonts w:eastAsiaTheme="minorEastAsia"/>
                <w:b/>
                <w:color w:val="000000"/>
                <w:lang w:eastAsia="ko-KR" w:bidi="ar"/>
              </w:rPr>
            </w:pPr>
            <w:r w:rsidRPr="00F2605E">
              <w:rPr>
                <w:rFonts w:eastAsiaTheme="minorEastAsia"/>
                <w:b/>
                <w:color w:val="000000"/>
                <w:lang w:eastAsia="ko-KR" w:bidi="ar"/>
              </w:rPr>
              <w:t>WayFoward-RF-EH-3:</w:t>
            </w:r>
          </w:p>
          <w:p w14:paraId="3338629C" w14:textId="05C473C3" w:rsidR="00E06862" w:rsidRPr="00F2605E" w:rsidRDefault="00E06862">
            <w:pPr>
              <w:spacing w:line="240" w:lineRule="auto"/>
              <w:ind w:left="0" w:firstLine="0"/>
              <w:rPr>
                <w:rFonts w:eastAsiaTheme="minorEastAsia"/>
                <w:color w:val="000000"/>
                <w:lang w:val="en-US" w:eastAsia="ko-KR" w:bidi="ar"/>
              </w:rPr>
            </w:pPr>
            <w:r w:rsidRPr="00E06862">
              <w:rPr>
                <w:rFonts w:eastAsiaTheme="minorEastAsia"/>
                <w:color w:val="000000"/>
                <w:lang w:val="en-US" w:eastAsia="ko-KR" w:bidi="ar"/>
              </w:rPr>
              <w:t xml:space="preserve">For coverage evaluation for device 1 and device 2, RF-EH link is considered to evaluated by using </w:t>
            </w:r>
            <w:r w:rsidRPr="00E06862">
              <w:rPr>
                <w:rFonts w:eastAsiaTheme="minorEastAsia"/>
                <w:i/>
                <w:iCs/>
                <w:color w:val="000000"/>
                <w:lang w:val="en-US" w:eastAsia="ko-KR" w:bidi="ar"/>
              </w:rPr>
              <w:t>Buldget-Alt1</w:t>
            </w:r>
            <w:r w:rsidRPr="00E06862">
              <w:rPr>
                <w:rFonts w:eastAsiaTheme="minorEastAsia"/>
                <w:color w:val="000000"/>
                <w:lang w:val="en-US" w:eastAsia="ko-KR" w:bidi="ar"/>
              </w:rPr>
              <w:t>.</w:t>
            </w:r>
          </w:p>
          <w:p w14:paraId="4AE3134E" w14:textId="410D5EE1" w:rsidR="00E06862" w:rsidRPr="00F2605E" w:rsidRDefault="00E06862" w:rsidP="00F2605E">
            <w:pPr>
              <w:pStyle w:val="ad"/>
              <w:numPr>
                <w:ilvl w:val="0"/>
                <w:numId w:val="27"/>
              </w:numPr>
              <w:spacing w:line="240" w:lineRule="auto"/>
              <w:ind w:leftChars="0"/>
              <w:rPr>
                <w:rFonts w:eastAsiaTheme="minorEastAsia"/>
                <w:color w:val="FF0000"/>
                <w:lang w:val="en-US" w:eastAsia="ko-KR" w:bidi="ar"/>
              </w:rPr>
            </w:pPr>
            <w:r w:rsidRPr="00F2605E">
              <w:rPr>
                <w:rFonts w:ascii="Times New Roman" w:eastAsiaTheme="minorEastAsia" w:hAnsi="Times New Roman"/>
                <w:color w:val="000000"/>
                <w:lang w:val="en-US" w:eastAsia="ko-KR" w:bidi="ar"/>
              </w:rPr>
              <w:t>FFS: value(s) of the predefined threshold</w:t>
            </w:r>
          </w:p>
        </w:tc>
      </w:tr>
    </w:tbl>
    <w:p w14:paraId="2A866B1C" w14:textId="0E9F8A51" w:rsidR="00231155" w:rsidRDefault="00E06862" w:rsidP="00F2605E">
      <w:pPr>
        <w:spacing w:before="120" w:line="240" w:lineRule="auto"/>
        <w:ind w:left="0" w:firstLine="372"/>
        <w:rPr>
          <w:rFonts w:eastAsia="맑은 고딕"/>
          <w:color w:val="000000"/>
          <w:kern w:val="2"/>
          <w:sz w:val="22"/>
          <w:szCs w:val="22"/>
          <w:lang w:val="en-US" w:eastAsia="ko-KR"/>
        </w:rPr>
      </w:pPr>
      <w:r w:rsidRPr="00F2605E">
        <w:rPr>
          <w:rFonts w:eastAsia="맑은 고딕"/>
          <w:color w:val="000000"/>
          <w:kern w:val="2"/>
          <w:sz w:val="22"/>
          <w:szCs w:val="22"/>
          <w:lang w:val="en-US" w:eastAsia="ko-KR"/>
        </w:rPr>
        <w:t>Since RF-EH is an essential procedure for Ambient IoT device, RF-EH needs to be included for coverage</w:t>
      </w:r>
      <w:r>
        <w:rPr>
          <w:rFonts w:eastAsia="맑은 고딕"/>
          <w:color w:val="000000"/>
          <w:kern w:val="2"/>
          <w:sz w:val="22"/>
          <w:szCs w:val="22"/>
          <w:lang w:val="en-US" w:eastAsia="ko-KR"/>
        </w:rPr>
        <w:t xml:space="preserve"> </w:t>
      </w:r>
      <w:r w:rsidRPr="00F2605E">
        <w:rPr>
          <w:rFonts w:eastAsia="맑은 고딕"/>
          <w:color w:val="000000"/>
          <w:kern w:val="2"/>
          <w:sz w:val="22"/>
          <w:szCs w:val="22"/>
          <w:lang w:val="en-US" w:eastAsia="ko-KR"/>
        </w:rPr>
        <w:t xml:space="preserve">evaluation. </w:t>
      </w:r>
      <w:r>
        <w:rPr>
          <w:rFonts w:eastAsia="맑은 고딕"/>
          <w:color w:val="000000"/>
          <w:kern w:val="2"/>
          <w:sz w:val="22"/>
          <w:szCs w:val="22"/>
          <w:lang w:val="en-US" w:eastAsia="ko-KR"/>
        </w:rPr>
        <w:t xml:space="preserve">Regardless of device type, RF-EH is needed for the devices to charge or store the energy. In our view, WayFoward-RF-EH-2 or WayFoward-RF-EH-3 needs to be supported. For WayFoward-RF-EH-3, different threshold values can be defined corresponding to the Ambient IoT device types. </w:t>
      </w:r>
      <w:r w:rsidR="00E2780F">
        <w:rPr>
          <w:rFonts w:eastAsia="맑은 고딕"/>
          <w:color w:val="000000"/>
          <w:kern w:val="2"/>
          <w:sz w:val="22"/>
          <w:szCs w:val="22"/>
          <w:lang w:val="en-US" w:eastAsia="ko-KR"/>
        </w:rPr>
        <w:t>For example, device 2a may have lower threshold value than device type 1.</w:t>
      </w:r>
    </w:p>
    <w:p w14:paraId="2DAA583F" w14:textId="2A7B9F41" w:rsidR="00E06862" w:rsidRPr="00F2605E" w:rsidRDefault="00E2780F" w:rsidP="00F2605E">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5652C4">
        <w:rPr>
          <w:rFonts w:eastAsia="맑은 고딕"/>
          <w:b/>
          <w:i/>
          <w:kern w:val="2"/>
          <w:sz w:val="22"/>
          <w:szCs w:val="22"/>
          <w:lang w:val="en-US" w:eastAsia="ko-KR"/>
        </w:rPr>
        <w:t>3</w:t>
      </w:r>
      <w:r>
        <w:rPr>
          <w:rFonts w:eastAsia="맑은 고딕"/>
          <w:b/>
          <w:i/>
          <w:kern w:val="2"/>
          <w:sz w:val="22"/>
          <w:szCs w:val="22"/>
          <w:lang w:val="en-US" w:eastAsia="ko-KR"/>
        </w:rPr>
        <w:t>: Support WayFoward-RF-EH-2 or WayFoward-RF-EH-3 for coverage evaluation</w:t>
      </w:r>
    </w:p>
    <w:p w14:paraId="2A032CC0" w14:textId="77777777" w:rsidR="00E2780F" w:rsidRPr="00F2605E" w:rsidRDefault="00E2780F" w:rsidP="00F2605E">
      <w:pPr>
        <w:rPr>
          <w:rFonts w:eastAsia="맑은 고딕"/>
          <w:color w:val="000000"/>
          <w:kern w:val="2"/>
          <w:sz w:val="22"/>
          <w:szCs w:val="22"/>
          <w:lang w:val="en-US" w:eastAsia="ko-KR"/>
        </w:rPr>
      </w:pPr>
    </w:p>
    <w:p w14:paraId="7E967DF0" w14:textId="49C0CB8C" w:rsidR="00231155" w:rsidRDefault="00E2780F" w:rsidP="00231155">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Link level simulation assumptions</w:t>
      </w:r>
    </w:p>
    <w:p w14:paraId="044D8C0F" w14:textId="4142EBF3" w:rsidR="00E2780F" w:rsidRPr="00F2605E" w:rsidRDefault="00E2780F" w:rsidP="00F2605E">
      <w:pPr>
        <w:rPr>
          <w:rFonts w:eastAsiaTheme="minorEastAsia"/>
          <w:lang w:val="en-US" w:eastAsia="ko-KR"/>
        </w:rPr>
      </w:pPr>
      <w:r>
        <w:rPr>
          <w:rFonts w:eastAsiaTheme="minorEastAsia"/>
          <w:lang w:val="en-US" w:eastAsia="ko-KR"/>
        </w:rPr>
        <w:t>Following proposals are the latest proposal that are made in RAN1#116bis about link level simulation.</w:t>
      </w:r>
    </w:p>
    <w:tbl>
      <w:tblPr>
        <w:tblStyle w:val="a7"/>
        <w:tblW w:w="0" w:type="auto"/>
        <w:tblLook w:val="04A0" w:firstRow="1" w:lastRow="0" w:firstColumn="1" w:lastColumn="0" w:noHBand="0" w:noVBand="1"/>
      </w:tblPr>
      <w:tblGrid>
        <w:gridCol w:w="9629"/>
      </w:tblGrid>
      <w:tr w:rsidR="00231155" w14:paraId="6D6CCBCA" w14:textId="77777777" w:rsidTr="00231155">
        <w:tc>
          <w:tcPr>
            <w:tcW w:w="9629" w:type="dxa"/>
          </w:tcPr>
          <w:p w14:paraId="1DF7DFD2" w14:textId="78A53E4A" w:rsidR="00E2780F" w:rsidRPr="00BD5B2F" w:rsidRDefault="00E2780F" w:rsidP="00E2780F">
            <w:pPr>
              <w:ind w:leftChars="-56" w:left="172"/>
              <w:jc w:val="left"/>
              <w:rPr>
                <w:b/>
                <w:lang w:eastAsia="zh-CN"/>
              </w:rPr>
            </w:pPr>
            <w:r w:rsidRPr="00BD5B2F">
              <w:rPr>
                <w:rFonts w:hint="eastAsia"/>
                <w:b/>
                <w:highlight w:val="yellow"/>
                <w:lang w:eastAsia="zh-CN"/>
              </w:rPr>
              <w:t>[H][P</w:t>
            </w:r>
            <w:r w:rsidRPr="00BD5B2F">
              <w:rPr>
                <w:b/>
                <w:highlight w:val="yellow"/>
                <w:lang w:eastAsia="zh-CN"/>
              </w:rPr>
              <w:fldChar w:fldCharType="begin"/>
            </w:r>
            <w:r w:rsidRPr="00BD5B2F">
              <w:rPr>
                <w:b/>
                <w:highlight w:val="yellow"/>
                <w:lang w:eastAsia="zh-CN"/>
              </w:rPr>
              <w:instrText xml:space="preserve"> </w:instrText>
            </w:r>
            <w:r w:rsidRPr="00BD5B2F">
              <w:rPr>
                <w:rFonts w:hint="eastAsia"/>
                <w:b/>
                <w:highlight w:val="yellow"/>
                <w:lang w:eastAsia="zh-CN"/>
              </w:rPr>
              <w:instrText>REF _Ref163397450 \r \h</w:instrText>
            </w:r>
            <w:r w:rsidRPr="00BD5B2F">
              <w:rPr>
                <w:b/>
                <w:highlight w:val="yellow"/>
                <w:lang w:eastAsia="zh-CN"/>
              </w:rPr>
              <w:instrText xml:space="preserve">  \* MERGEFORMAT </w:instrText>
            </w:r>
            <w:r w:rsidRPr="00BD5B2F">
              <w:rPr>
                <w:b/>
                <w:highlight w:val="yellow"/>
                <w:lang w:eastAsia="zh-CN"/>
              </w:rPr>
            </w:r>
            <w:r w:rsidRPr="00BD5B2F">
              <w:rPr>
                <w:b/>
                <w:highlight w:val="yellow"/>
                <w:lang w:eastAsia="zh-CN"/>
              </w:rPr>
              <w:fldChar w:fldCharType="separate"/>
            </w:r>
            <w:r w:rsidRPr="00BD5B2F">
              <w:rPr>
                <w:b/>
                <w:highlight w:val="yellow"/>
                <w:lang w:eastAsia="zh-CN"/>
              </w:rPr>
              <w:t>3.</w:t>
            </w:r>
            <w:r>
              <w:rPr>
                <w:b/>
                <w:highlight w:val="yellow"/>
                <w:lang w:eastAsia="zh-CN"/>
              </w:rPr>
              <w:t>5</w:t>
            </w:r>
            <w:r w:rsidRPr="00BD5B2F">
              <w:rPr>
                <w:b/>
                <w:highlight w:val="yellow"/>
                <w:lang w:eastAsia="zh-CN"/>
              </w:rPr>
              <w:t>.</w:t>
            </w:r>
            <w:r w:rsidRPr="00BD5B2F">
              <w:rPr>
                <w:b/>
                <w:highlight w:val="yellow"/>
                <w:lang w:eastAsia="zh-CN"/>
              </w:rPr>
              <w:fldChar w:fldCharType="end"/>
            </w:r>
            <w:r>
              <w:rPr>
                <w:b/>
                <w:highlight w:val="yellow"/>
                <w:lang w:eastAsia="zh-CN"/>
              </w:rPr>
              <w:t>1</w:t>
            </w:r>
            <w:r w:rsidRPr="00BD5B2F">
              <w:rPr>
                <w:rFonts w:hint="eastAsia"/>
                <w:b/>
                <w:highlight w:val="yellow"/>
                <w:lang w:eastAsia="zh-CN"/>
              </w:rPr>
              <w:t>-(</w:t>
            </w:r>
            <w:r>
              <w:rPr>
                <w:b/>
                <w:highlight w:val="yellow"/>
                <w:lang w:eastAsia="zh-CN"/>
              </w:rPr>
              <w:t>1</w:t>
            </w:r>
            <w:r w:rsidRPr="00BD5B2F">
              <w:rPr>
                <w:rFonts w:hint="eastAsia"/>
                <w:b/>
                <w:highlight w:val="yellow"/>
                <w:lang w:eastAsia="zh-CN"/>
              </w:rPr>
              <w:t>)-v1]</w:t>
            </w:r>
            <w:r w:rsidRPr="00BD5B2F">
              <w:rPr>
                <w:rFonts w:hint="eastAsia"/>
                <w:b/>
                <w:lang w:eastAsia="zh-CN"/>
              </w:rPr>
              <w:t xml:space="preserve"> </w:t>
            </w:r>
          </w:p>
          <w:p w14:paraId="4F8B0CBB" w14:textId="19A7724B" w:rsidR="00E2780F" w:rsidRPr="00F2605E" w:rsidRDefault="00E2780F" w:rsidP="00F2605E">
            <w:pPr>
              <w:spacing w:beforeLines="50" w:before="180"/>
              <w:ind w:leftChars="44" w:left="372"/>
              <w:outlineLvl w:val="4"/>
              <w:rPr>
                <w:rFonts w:eastAsiaTheme="minorEastAsia"/>
                <w:b/>
                <w:bCs/>
              </w:rPr>
            </w:pPr>
            <w:r>
              <w:rPr>
                <w:rFonts w:eastAsiaTheme="minorEastAsia" w:hint="eastAsia"/>
                <w:b/>
                <w:bCs/>
              </w:rPr>
              <w:t>Proposal:</w:t>
            </w:r>
          </w:p>
          <w:p w14:paraId="57BE9D54" w14:textId="7C6BD303" w:rsidR="00E2780F" w:rsidRPr="00F2605E" w:rsidRDefault="00E2780F" w:rsidP="00F2605E">
            <w:pPr>
              <w:spacing w:line="240" w:lineRule="auto"/>
              <w:ind w:left="0" w:firstLine="0"/>
              <w:rPr>
                <w:rFonts w:eastAsiaTheme="minorEastAsia"/>
                <w:color w:val="000000"/>
                <w:lang w:eastAsia="ko-KR" w:bidi="ar"/>
              </w:rPr>
            </w:pPr>
            <w:r w:rsidRPr="00F2605E">
              <w:rPr>
                <w:rFonts w:eastAsiaTheme="minorEastAsia"/>
                <w:color w:val="000000"/>
                <w:lang w:eastAsia="ko-KR" w:bidi="ar"/>
              </w:rPr>
              <w:t>In the link level simulation, consider the following sampling frequency offset and timing drift model in baseband processing,</w:t>
            </w:r>
          </w:p>
          <w:p w14:paraId="46A691B5" w14:textId="77777777" w:rsidR="00E2780F" w:rsidRDefault="00E2780F" w:rsidP="00E2780F">
            <w:pPr>
              <w:pStyle w:val="ad"/>
              <w:numPr>
                <w:ilvl w:val="0"/>
                <w:numId w:val="29"/>
              </w:numPr>
              <w:wordWrap/>
              <w:autoSpaceDE/>
              <w:autoSpaceDN/>
              <w:spacing w:before="0" w:line="240" w:lineRule="auto"/>
              <w:ind w:leftChars="0"/>
              <w:jc w:val="left"/>
              <w:rPr>
                <w:rFonts w:ascii="Times New Roman" w:eastAsia="SimSun" w:hAnsi="Times New Roman"/>
                <w:szCs w:val="18"/>
                <w:lang w:bidi="ar"/>
              </w:rPr>
            </w:pPr>
            <w:r>
              <w:rPr>
                <w:rFonts w:ascii="Times New Roman" w:eastAsia="SimSun" w:hAnsi="Times New Roman" w:hint="eastAsia"/>
                <w:szCs w:val="18"/>
                <w:lang w:eastAsia="zh-CN" w:bidi="ar"/>
              </w:rPr>
              <w:t>Initial s</w:t>
            </w:r>
            <w:r w:rsidRPr="00F35647">
              <w:rPr>
                <w:rFonts w:ascii="Times New Roman" w:eastAsia="SimSun" w:hAnsi="Times New Roman"/>
                <w:szCs w:val="18"/>
                <w:lang w:bidi="ar"/>
              </w:rPr>
              <w:t>ampling </w:t>
            </w:r>
            <w:r w:rsidRPr="00F35647">
              <w:rPr>
                <w:rFonts w:ascii="Times New Roman" w:eastAsia="SimSun" w:hAnsi="Times New Roman" w:hint="eastAsia"/>
                <w:szCs w:val="18"/>
                <w:lang w:bidi="ar"/>
              </w:rPr>
              <w:t>f</w:t>
            </w:r>
            <w:r w:rsidRPr="00F35647">
              <w:rPr>
                <w:rFonts w:ascii="Times New Roman" w:eastAsia="SimSun" w:hAnsi="Times New Roman"/>
                <w:szCs w:val="18"/>
                <w:lang w:bidi="ar"/>
              </w:rPr>
              <w:t>requency </w:t>
            </w:r>
            <w:r w:rsidRPr="00F35647">
              <w:rPr>
                <w:rFonts w:ascii="Times New Roman" w:eastAsia="SimSun" w:hAnsi="Times New Roman" w:hint="eastAsia"/>
                <w:szCs w:val="18"/>
                <w:lang w:bidi="ar"/>
              </w:rPr>
              <w:t>o</w:t>
            </w:r>
            <w:r w:rsidRPr="00F35647">
              <w:rPr>
                <w:rFonts w:ascii="Times New Roman" w:eastAsia="SimSun" w:hAnsi="Times New Roman"/>
                <w:szCs w:val="18"/>
                <w:lang w:bidi="ar"/>
              </w:rPr>
              <w:t>ffset</w:t>
            </w:r>
            <w:r>
              <w:rPr>
                <w:rFonts w:ascii="Times New Roman" w:eastAsia="SimSun" w:hAnsi="Times New Roman" w:hint="eastAsia"/>
                <w:szCs w:val="18"/>
                <w:lang w:eastAsia="zh-CN" w:bidi="ar"/>
              </w:rPr>
              <w:t xml:space="preserve"> (</w:t>
            </w:r>
            <w:r w:rsidRPr="00B84F61">
              <w:rPr>
                <w:rFonts w:ascii="Times New Roman" w:eastAsia="SimSun" w:hAnsi="Times New Roman"/>
                <w:szCs w:val="18"/>
                <w:lang w:bidi="ar"/>
              </w:rPr>
              <w:t>Fe</w:t>
            </w:r>
            <w:r>
              <w:rPr>
                <w:rFonts w:ascii="Times New Roman" w:eastAsia="SimSun" w:hAnsi="Times New Roman" w:hint="eastAsia"/>
                <w:szCs w:val="18"/>
                <w:lang w:eastAsia="zh-CN" w:bidi="ar"/>
              </w:rPr>
              <w:t>)</w:t>
            </w:r>
            <w:r w:rsidRPr="00F35647">
              <w:rPr>
                <w:rFonts w:ascii="Times New Roman" w:eastAsia="SimSun" w:hAnsi="Times New Roman"/>
                <w:szCs w:val="18"/>
                <w:lang w:bidi="ar"/>
              </w:rPr>
              <w:t> </w:t>
            </w:r>
            <w:r w:rsidRPr="00F35647">
              <w:rPr>
                <w:rFonts w:ascii="Times New Roman" w:eastAsia="SimSun" w:hAnsi="Times New Roman" w:hint="eastAsia"/>
                <w:szCs w:val="18"/>
                <w:lang w:bidi="ar"/>
              </w:rPr>
              <w:t>is [</w:t>
            </w:r>
            <w:r>
              <w:rPr>
                <w:rFonts w:ascii="Times New Roman" w:eastAsia="SimSun" w:hAnsi="Times New Roman" w:hint="eastAsia"/>
                <w:szCs w:val="18"/>
                <w:lang w:eastAsia="zh-CN" w:bidi="ar"/>
              </w:rPr>
              <w:t xml:space="preserve">FFS: a value between </w:t>
            </w:r>
            <w:r w:rsidRPr="00F35647">
              <w:rPr>
                <w:rFonts w:ascii="Times New Roman" w:eastAsia="SimSun" w:hAnsi="Times New Roman"/>
                <w:szCs w:val="18"/>
                <w:lang w:bidi="ar"/>
              </w:rPr>
              <w:t>10</w:t>
            </w:r>
            <w:r w:rsidRPr="00F35647">
              <w:rPr>
                <w:rFonts w:ascii="Times New Roman" w:eastAsia="SimSun" w:hAnsi="Times New Roman"/>
                <w:szCs w:val="18"/>
                <w:vertAlign w:val="superscript"/>
                <w:lang w:bidi="ar"/>
              </w:rPr>
              <w:t>4</w:t>
            </w:r>
            <w:r w:rsidRPr="00F35647">
              <w:rPr>
                <w:rFonts w:ascii="Times New Roman" w:eastAsia="SimSun" w:hAnsi="Times New Roman"/>
                <w:szCs w:val="18"/>
                <w:lang w:bidi="ar"/>
              </w:rPr>
              <w:t> ~ 10</w:t>
            </w:r>
            <w:r w:rsidRPr="00F35647">
              <w:rPr>
                <w:rFonts w:ascii="Times New Roman" w:eastAsia="SimSun" w:hAnsi="Times New Roman"/>
                <w:szCs w:val="18"/>
                <w:vertAlign w:val="superscript"/>
                <w:lang w:bidi="ar"/>
              </w:rPr>
              <w:t>5</w:t>
            </w:r>
            <w:r w:rsidRPr="00F35647">
              <w:rPr>
                <w:rFonts w:ascii="Times New Roman" w:eastAsia="SimSun" w:hAnsi="Times New Roman"/>
                <w:szCs w:val="18"/>
                <w:lang w:bidi="ar"/>
              </w:rPr>
              <w:t>] ppm</w:t>
            </w:r>
            <w:r>
              <w:rPr>
                <w:rFonts w:ascii="Times New Roman" w:eastAsia="SimSun" w:hAnsi="Times New Roman" w:hint="eastAsia"/>
                <w:szCs w:val="18"/>
                <w:lang w:eastAsia="zh-CN" w:bidi="ar"/>
              </w:rPr>
              <w:t>.</w:t>
            </w:r>
          </w:p>
          <w:p w14:paraId="7F309FB2" w14:textId="77777777" w:rsidR="00E2780F" w:rsidRDefault="00E2780F" w:rsidP="00E2780F">
            <w:pPr>
              <w:pStyle w:val="ad"/>
              <w:numPr>
                <w:ilvl w:val="0"/>
                <w:numId w:val="29"/>
              </w:numPr>
              <w:wordWrap/>
              <w:autoSpaceDE/>
              <w:autoSpaceDN/>
              <w:spacing w:before="0" w:line="240" w:lineRule="auto"/>
              <w:ind w:leftChars="0"/>
              <w:jc w:val="left"/>
              <w:rPr>
                <w:rFonts w:ascii="Times New Roman" w:eastAsia="SimSun" w:hAnsi="Times New Roman"/>
                <w:szCs w:val="18"/>
                <w:lang w:eastAsia="zh-CN" w:bidi="ar"/>
              </w:rPr>
            </w:pPr>
            <w:r>
              <w:rPr>
                <w:rFonts w:ascii="Times New Roman" w:eastAsia="SimSun" w:hAnsi="Times New Roman" w:hint="eastAsia"/>
                <w:szCs w:val="18"/>
                <w:lang w:eastAsia="zh-CN" w:bidi="ar"/>
              </w:rPr>
              <w:t xml:space="preserve">Sampling frequency is [1.92] </w:t>
            </w:r>
            <w:proofErr w:type="spellStart"/>
            <w:r>
              <w:rPr>
                <w:rFonts w:ascii="Times New Roman" w:eastAsia="SimSun" w:hAnsi="Times New Roman" w:hint="eastAsia"/>
                <w:szCs w:val="18"/>
                <w:lang w:eastAsia="zh-CN" w:bidi="ar"/>
              </w:rPr>
              <w:t>MHz.</w:t>
            </w:r>
            <w:proofErr w:type="spellEnd"/>
          </w:p>
          <w:p w14:paraId="076B72CB" w14:textId="77777777" w:rsidR="00E2780F" w:rsidRDefault="00E2780F" w:rsidP="00E2780F">
            <w:pPr>
              <w:pStyle w:val="ad"/>
              <w:numPr>
                <w:ilvl w:val="0"/>
                <w:numId w:val="29"/>
              </w:numPr>
              <w:wordWrap/>
              <w:autoSpaceDE/>
              <w:autoSpaceDN/>
              <w:spacing w:before="0" w:line="240" w:lineRule="auto"/>
              <w:ind w:leftChars="0"/>
              <w:jc w:val="left"/>
              <w:rPr>
                <w:rFonts w:ascii="Times New Roman" w:eastAsia="SimSun" w:hAnsi="Times New Roman"/>
                <w:szCs w:val="18"/>
                <w:lang w:eastAsia="zh-CN" w:bidi="ar"/>
              </w:rPr>
            </w:pPr>
            <w:r>
              <w:rPr>
                <w:rFonts w:ascii="Times New Roman" w:eastAsia="SimSun" w:hAnsi="Times New Roman" w:hint="eastAsia"/>
                <w:szCs w:val="18"/>
                <w:lang w:eastAsia="zh-CN" w:bidi="ar"/>
              </w:rPr>
              <w:t xml:space="preserve">The timing drift </w:t>
            </w:r>
            <w:r w:rsidRPr="00513508">
              <w:rPr>
                <w:rFonts w:ascii="Times New Roman" w:eastAsia="SimSun" w:hAnsi="Times New Roman" w:hint="eastAsia"/>
                <w:szCs w:val="18"/>
                <w:lang w:eastAsia="zh-CN" w:bidi="ar"/>
              </w:rPr>
              <w:t>Δ</w:t>
            </w:r>
            <w:r w:rsidRPr="00B84F61">
              <w:rPr>
                <w:rFonts w:ascii="Times New Roman" w:eastAsia="SimSun" w:hAnsi="Times New Roman"/>
                <w:szCs w:val="18"/>
                <w:lang w:eastAsia="zh-CN" w:bidi="ar"/>
              </w:rPr>
              <w:t xml:space="preserve">T </w:t>
            </w:r>
            <w:r>
              <w:rPr>
                <w:rFonts w:ascii="Times New Roman" w:eastAsia="SimSun" w:hAnsi="Times New Roman" w:hint="eastAsia"/>
                <w:szCs w:val="18"/>
                <w:lang w:eastAsia="zh-CN" w:bidi="ar"/>
              </w:rPr>
              <w:t xml:space="preserve">over a time T is </w:t>
            </w:r>
            <w:r>
              <w:rPr>
                <w:rFonts w:ascii="Times New Roman" w:eastAsia="SimSun" w:hAnsi="Times New Roman"/>
                <w:szCs w:val="18"/>
                <w:lang w:eastAsia="zh-CN" w:bidi="ar"/>
              </w:rPr>
              <w:t>modelled</w:t>
            </w:r>
            <w:r>
              <w:rPr>
                <w:rFonts w:ascii="Times New Roman" w:eastAsia="SimSun" w:hAnsi="Times New Roman" w:hint="eastAsia"/>
                <w:szCs w:val="18"/>
                <w:lang w:eastAsia="zh-CN" w:bidi="ar"/>
              </w:rPr>
              <w:t xml:space="preserve"> as </w:t>
            </w:r>
            <w:r w:rsidRPr="00513508">
              <w:rPr>
                <w:rFonts w:ascii="Times New Roman" w:eastAsia="SimSun" w:hAnsi="Times New Roman" w:hint="eastAsia"/>
                <w:szCs w:val="18"/>
                <w:lang w:eastAsia="zh-CN" w:bidi="ar"/>
              </w:rPr>
              <w:t>Δ</w:t>
            </w:r>
            <w:r w:rsidRPr="00B84F61">
              <w:rPr>
                <w:rFonts w:ascii="Times New Roman" w:eastAsia="SimSun" w:hAnsi="Times New Roman"/>
                <w:szCs w:val="18"/>
                <w:lang w:eastAsia="zh-CN" w:bidi="ar"/>
              </w:rPr>
              <w:t xml:space="preserve">T = </w:t>
            </w:r>
            <w:r w:rsidRPr="00513508">
              <w:rPr>
                <w:rFonts w:ascii="Times New Roman" w:eastAsia="SimSun" w:hAnsi="Times New Roman" w:hint="eastAsia"/>
                <w:szCs w:val="18"/>
                <w:lang w:eastAsia="zh-CN" w:bidi="ar"/>
              </w:rPr>
              <w:t>±</w:t>
            </w:r>
            <w:r w:rsidRPr="00B84F61">
              <w:rPr>
                <w:rFonts w:ascii="Times New Roman" w:eastAsia="SimSun" w:hAnsi="Times New Roman"/>
                <w:szCs w:val="18"/>
                <w:lang w:eastAsia="zh-CN" w:bidi="ar"/>
              </w:rPr>
              <w:t>Fe * T</w:t>
            </w:r>
            <w:r>
              <w:rPr>
                <w:rFonts w:ascii="Times New Roman" w:eastAsia="SimSun" w:hAnsi="Times New Roman" w:hint="eastAsia"/>
                <w:szCs w:val="18"/>
                <w:lang w:eastAsia="zh-CN" w:bidi="ar"/>
              </w:rPr>
              <w:t xml:space="preserve">. </w:t>
            </w:r>
          </w:p>
          <w:p w14:paraId="31F05EAC" w14:textId="01213C50" w:rsidR="00E2780F" w:rsidRPr="00F2605E" w:rsidRDefault="00E2780F" w:rsidP="00F2605E">
            <w:pPr>
              <w:ind w:leftChars="-56" w:left="172"/>
              <w:jc w:val="left"/>
              <w:rPr>
                <w:rFonts w:eastAsia="SimSun"/>
                <w:b/>
                <w:highlight w:val="yellow"/>
                <w:lang w:eastAsia="zh-CN"/>
              </w:rPr>
            </w:pPr>
            <w:r>
              <w:rPr>
                <w:rFonts w:eastAsia="SimSun" w:hint="eastAsia"/>
                <w:szCs w:val="18"/>
                <w:lang w:eastAsia="zh-CN" w:bidi="ar"/>
              </w:rPr>
              <w:lastRenderedPageBreak/>
              <w:t xml:space="preserve">FFS: the timing drift in a transmission is random determined as either </w:t>
            </w:r>
            <w:r w:rsidRPr="00B84F61">
              <w:rPr>
                <w:rFonts w:eastAsia="SimSun"/>
                <w:szCs w:val="18"/>
                <w:lang w:eastAsia="zh-CN" w:bidi="ar"/>
              </w:rPr>
              <w:t>Fe * T</w:t>
            </w:r>
            <w:r>
              <w:rPr>
                <w:rFonts w:eastAsia="SimSun" w:hint="eastAsia"/>
                <w:szCs w:val="18"/>
                <w:lang w:eastAsia="zh-CN" w:bidi="ar"/>
              </w:rPr>
              <w:t xml:space="preserve"> or - </w:t>
            </w:r>
            <w:r w:rsidRPr="00B84F61">
              <w:rPr>
                <w:rFonts w:eastAsia="SimSun"/>
                <w:szCs w:val="18"/>
                <w:lang w:eastAsia="zh-CN" w:bidi="ar"/>
              </w:rPr>
              <w:t>Fe * T</w:t>
            </w:r>
            <w:r>
              <w:rPr>
                <w:rFonts w:eastAsia="SimSun" w:hint="eastAsia"/>
                <w:szCs w:val="18"/>
                <w:lang w:eastAsia="zh-CN" w:bidi="ar"/>
              </w:rPr>
              <w:t>.</w:t>
            </w:r>
          </w:p>
        </w:tc>
      </w:tr>
    </w:tbl>
    <w:p w14:paraId="00C49E4A" w14:textId="76992C3C" w:rsidR="00F20CF5" w:rsidRPr="00F2605E" w:rsidRDefault="002B05B0" w:rsidP="00867FAA">
      <w:pPr>
        <w:spacing w:before="120" w:line="240" w:lineRule="auto"/>
        <w:ind w:left="12" w:firstLine="400"/>
        <w:rPr>
          <w:rFonts w:eastAsia="맑은 고딕"/>
          <w:color w:val="000000"/>
          <w:kern w:val="2"/>
          <w:sz w:val="22"/>
          <w:szCs w:val="22"/>
          <w:lang w:val="en-US" w:eastAsia="ko-KR"/>
        </w:rPr>
      </w:pPr>
      <w:r w:rsidRPr="00F2605E">
        <w:rPr>
          <w:rFonts w:eastAsia="맑은 고딕"/>
          <w:color w:val="000000"/>
          <w:kern w:val="2"/>
          <w:sz w:val="22"/>
          <w:szCs w:val="22"/>
          <w:lang w:val="en-US" w:eastAsia="ko-KR"/>
        </w:rPr>
        <w:lastRenderedPageBreak/>
        <w:t>As agreed in RAN1#116bis, maximum distance targets are set separately corresponding to device types. In our view, to define maximum distance targets separately for each device types, sampling frequency offset and timing drift mode</w:t>
      </w:r>
      <w:r w:rsidR="00867FAA">
        <w:rPr>
          <w:rFonts w:eastAsia="맑은 고딕"/>
          <w:color w:val="000000"/>
          <w:kern w:val="2"/>
          <w:sz w:val="22"/>
          <w:szCs w:val="22"/>
          <w:lang w:val="en-US" w:eastAsia="ko-KR"/>
        </w:rPr>
        <w:t xml:space="preserve"> can </w:t>
      </w:r>
      <w:r w:rsidRPr="00F2605E">
        <w:rPr>
          <w:rFonts w:eastAsia="맑은 고딕"/>
          <w:color w:val="000000"/>
          <w:kern w:val="2"/>
          <w:sz w:val="22"/>
          <w:szCs w:val="22"/>
          <w:lang w:val="en-US" w:eastAsia="ko-KR"/>
        </w:rPr>
        <w:t>be modeled separately for each device types. For example, device type 1 may have higher sampling frequency offset than device type 2 since it may have low capability receiver architecture.</w:t>
      </w:r>
    </w:p>
    <w:p w14:paraId="55F02D72" w14:textId="2B8869FE" w:rsidR="002B05B0" w:rsidRPr="00BD5B2F" w:rsidRDefault="002B05B0" w:rsidP="002B05B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5652C4">
        <w:rPr>
          <w:rFonts w:eastAsia="맑은 고딕"/>
          <w:b/>
          <w:i/>
          <w:kern w:val="2"/>
          <w:sz w:val="22"/>
          <w:szCs w:val="22"/>
          <w:lang w:val="en-US" w:eastAsia="ko-KR"/>
        </w:rPr>
        <w:t>4</w:t>
      </w:r>
      <w:r>
        <w:rPr>
          <w:rFonts w:eastAsia="맑은 고딕"/>
          <w:b/>
          <w:i/>
          <w:kern w:val="2"/>
          <w:sz w:val="22"/>
          <w:szCs w:val="22"/>
          <w:lang w:val="en-US" w:eastAsia="ko-KR"/>
        </w:rPr>
        <w:t xml:space="preserve">: Sampling frequency offset and timing drift model </w:t>
      </w:r>
      <w:r w:rsidR="00867FAA">
        <w:rPr>
          <w:rFonts w:eastAsia="맑은 고딕"/>
          <w:b/>
          <w:i/>
          <w:kern w:val="2"/>
          <w:sz w:val="22"/>
          <w:szCs w:val="22"/>
          <w:lang w:val="en-US" w:eastAsia="ko-KR"/>
        </w:rPr>
        <w:t>can</w:t>
      </w:r>
      <w:r>
        <w:rPr>
          <w:rFonts w:eastAsia="맑은 고딕"/>
          <w:b/>
          <w:i/>
          <w:kern w:val="2"/>
          <w:sz w:val="22"/>
          <w:szCs w:val="22"/>
          <w:lang w:val="en-US" w:eastAsia="ko-KR"/>
        </w:rPr>
        <w:t xml:space="preserve"> be modeled separately according to the device types</w:t>
      </w:r>
    </w:p>
    <w:p w14:paraId="55989AFF" w14:textId="53B79EBC" w:rsidR="002B05B0" w:rsidRPr="002B05B0" w:rsidRDefault="002B05B0" w:rsidP="00F2605E">
      <w:pPr>
        <w:spacing w:before="120" w:line="240" w:lineRule="auto"/>
        <w:ind w:leftChars="200" w:left="400" w:firstLine="167"/>
        <w:rPr>
          <w:rFonts w:eastAsia="맑은 고딕"/>
          <w:b/>
          <w:i/>
          <w:kern w:val="2"/>
          <w:sz w:val="22"/>
          <w:szCs w:val="22"/>
          <w:lang w:val="en-US" w:eastAsia="ko-KR"/>
        </w:rPr>
      </w:pPr>
      <w:r w:rsidRPr="00F2605E">
        <w:rPr>
          <w:rFonts w:eastAsiaTheme="minorEastAsia"/>
          <w:lang w:val="en-US" w:eastAsia="ko-KR"/>
        </w:rPr>
        <w:t>Following table is made for coverage evaluation assumptions during post-email discussion.</w:t>
      </w:r>
    </w:p>
    <w:p w14:paraId="2068A646" w14:textId="77777777" w:rsidR="002B05B0" w:rsidRDefault="002B05B0" w:rsidP="002B05B0">
      <w:pPr>
        <w:spacing w:before="120"/>
        <w:jc w:val="center"/>
      </w:pPr>
      <w:r>
        <w:rPr>
          <w:rFonts w:eastAsia="Times"/>
          <w:lang w:eastAsia="zh-CN" w:bidi="ar"/>
        </w:rPr>
        <w:t> </w:t>
      </w:r>
      <w:r>
        <w:rPr>
          <w:rStyle w:val="af5"/>
          <w:rFonts w:eastAsia="SimSun"/>
          <w:lang w:eastAsia="zh-CN" w:bidi="ar"/>
        </w:rPr>
        <w:t>Table: Coverage evaluation assumptions</w:t>
      </w:r>
    </w:p>
    <w:tbl>
      <w:tblPr>
        <w:tblW w:w="0" w:type="auto"/>
        <w:tblCellMar>
          <w:left w:w="0" w:type="dxa"/>
          <w:right w:w="0" w:type="dxa"/>
        </w:tblCellMar>
        <w:tblLook w:val="04A0" w:firstRow="1" w:lastRow="0" w:firstColumn="1" w:lastColumn="0" w:noHBand="0" w:noVBand="1"/>
      </w:tblPr>
      <w:tblGrid>
        <w:gridCol w:w="1888"/>
        <w:gridCol w:w="2168"/>
        <w:gridCol w:w="5563"/>
      </w:tblGrid>
      <w:tr w:rsidR="002B05B0" w14:paraId="6A5DFEBF" w14:textId="77777777" w:rsidTr="002B05B0">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9BF9D40" w14:textId="77777777" w:rsidR="002B05B0" w:rsidRDefault="002B05B0" w:rsidP="002B05B0">
            <w:pPr>
              <w:jc w:val="center"/>
            </w:pPr>
            <w:r>
              <w:rPr>
                <w:rStyle w:val="af5"/>
                <w:rFonts w:eastAsia="SimSun"/>
                <w:lang w:eastAsia="zh-CN" w:bidi="ar"/>
              </w:rPr>
              <w:t>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008793" w14:textId="77777777" w:rsidR="002B05B0" w:rsidRDefault="002B05B0" w:rsidP="002B05B0">
            <w:pPr>
              <w:jc w:val="center"/>
            </w:pPr>
            <w:r>
              <w:rPr>
                <w:rStyle w:val="af5"/>
                <w:rFonts w:eastAsia="SimSun"/>
                <w:lang w:eastAsia="zh-CN" w:bidi="ar"/>
              </w:rPr>
              <w:t>Assumptions</w:t>
            </w:r>
          </w:p>
        </w:tc>
      </w:tr>
      <w:tr w:rsidR="002B05B0" w14:paraId="0F34BA4B" w14:textId="77777777" w:rsidTr="002B05B0">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2D867" w14:textId="77777777" w:rsidR="002B05B0" w:rsidRDefault="002B05B0" w:rsidP="002B05B0">
            <w:pPr>
              <w:jc w:val="center"/>
            </w:pPr>
            <w:r>
              <w:rPr>
                <w:rStyle w:val="af5"/>
                <w:rFonts w:eastAsia="SimSun"/>
                <w:lang w:eastAsia="zh-CN" w:bidi="ar"/>
              </w:rPr>
              <w:t>R2D/D2R common parameters</w:t>
            </w:r>
          </w:p>
        </w:tc>
      </w:tr>
      <w:tr w:rsidR="002B05B0" w14:paraId="07DD6F09"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B7EAC" w14:textId="77777777" w:rsidR="002B05B0" w:rsidRDefault="002B05B0" w:rsidP="002B05B0">
            <w:r>
              <w:rPr>
                <w:rFonts w:eastAsia="SimSun"/>
                <w:lang w:eastAsia="zh-CN" w:bidi="ar"/>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978BDD" w14:textId="77777777" w:rsidR="002B05B0" w:rsidRDefault="002B05B0" w:rsidP="002B05B0">
            <w:r>
              <w:rPr>
                <w:rFonts w:eastAsia="SimSun"/>
                <w:lang w:eastAsia="zh-CN" w:bidi="ar"/>
              </w:rPr>
              <w:t>Refer to link budget template</w:t>
            </w:r>
          </w:p>
        </w:tc>
      </w:tr>
      <w:tr w:rsidR="002B05B0" w14:paraId="4DBFB953"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96643" w14:textId="77777777" w:rsidR="002B05B0" w:rsidRDefault="002B05B0" w:rsidP="002B05B0">
            <w:r>
              <w:rPr>
                <w:rFonts w:eastAsia="SimSun"/>
                <w:lang w:eastAsia="zh-CN" w:bidi="ar"/>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D508CE" w14:textId="77777777" w:rsidR="002B05B0" w:rsidRDefault="002B05B0" w:rsidP="002B05B0">
            <w:r>
              <w:rPr>
                <w:rFonts w:eastAsia="SimSun"/>
                <w:lang w:eastAsia="zh-CN" w:bidi="ar"/>
              </w:rPr>
              <w:t>15 kHz as baseline</w:t>
            </w:r>
          </w:p>
        </w:tc>
      </w:tr>
      <w:tr w:rsidR="002B05B0" w14:paraId="5C40DF56"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593F8" w14:textId="77777777" w:rsidR="002B05B0" w:rsidRDefault="002B05B0" w:rsidP="002B05B0">
            <w:r>
              <w:rPr>
                <w:rFonts w:eastAsia="SimSun"/>
                <w:lang w:eastAsia="zh-CN" w:bidi="ar"/>
              </w:rPr>
              <w:t>Block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7A83BC" w14:textId="77777777" w:rsidR="002B05B0" w:rsidRDefault="002B05B0" w:rsidP="002B05B0">
            <w:r>
              <w:rPr>
                <w:rFonts w:eastAsia="SimSun"/>
                <w:strike/>
                <w:color w:val="FF0000"/>
                <w:lang w:eastAsia="zh-CN" w:bidi="ar"/>
              </w:rPr>
              <w:t>Preamble + payload + CRC,</w:t>
            </w:r>
            <w:r>
              <w:rPr>
                <w:rFonts w:eastAsia="SimSun"/>
                <w:color w:val="7030A0"/>
                <w:lang w:eastAsia="zh-CN" w:bidi="ar"/>
              </w:rPr>
              <w:t> </w:t>
            </w:r>
            <w:r>
              <w:rPr>
                <w:rFonts w:eastAsia="SimSun"/>
                <w:strike/>
                <w:color w:val="7030A0"/>
                <w:lang w:eastAsia="zh-CN" w:bidi="ar"/>
              </w:rPr>
              <w:t>to be reported by companies</w:t>
            </w:r>
          </w:p>
          <w:p w14:paraId="581C99B0" w14:textId="77777777" w:rsidR="002B05B0" w:rsidRDefault="002B05B0" w:rsidP="002B05B0">
            <w:r>
              <w:rPr>
                <w:rFonts w:eastAsia="Times"/>
                <w:color w:val="7030A0"/>
                <w:lang w:eastAsia="zh-CN" w:bidi="ar"/>
              </w:rPr>
              <w:t>Blocks as agreed in 9.4.2.3, or other blocks reported by companies</w:t>
            </w:r>
          </w:p>
        </w:tc>
      </w:tr>
      <w:tr w:rsidR="002B05B0" w14:paraId="5FE2FA4C"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4BD62" w14:textId="77777777" w:rsidR="002B05B0" w:rsidRDefault="002B05B0" w:rsidP="002B05B0">
            <w:r>
              <w:rPr>
                <w:rFonts w:eastAsia="SimSun"/>
                <w:lang w:eastAsia="zh-CN" w:bidi="ar"/>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A23BF4" w14:textId="77777777" w:rsidR="002B05B0" w:rsidRDefault="002B05B0" w:rsidP="002B05B0">
            <w:r>
              <w:rPr>
                <w:rStyle w:val="ae"/>
                <w:rFonts w:eastAsia="SimSun"/>
                <w:lang w:eastAsia="zh-CN" w:bidi="ar"/>
              </w:rPr>
              <w:t>&lt;Editor’s Note:</w:t>
            </w:r>
            <w:r>
              <w:rPr>
                <w:rFonts w:eastAsia="SimSun"/>
                <w:i/>
                <w:iCs/>
                <w:lang w:eastAsia="zh-CN" w:bidi="ar"/>
              </w:rPr>
              <w:t> </w:t>
            </w:r>
            <w:r>
              <w:rPr>
                <w:rStyle w:val="ae"/>
                <w:rFonts w:eastAsia="SimSun"/>
                <w:strike/>
                <w:color w:val="FF0000"/>
                <w:lang w:eastAsia="zh-CN" w:bidi="ar"/>
              </w:rPr>
              <w:t>Refer to Proposals in section 3.5.3</w:t>
            </w:r>
            <w:r>
              <w:rPr>
                <w:rFonts w:eastAsia="SimSun"/>
                <w:i/>
                <w:iCs/>
                <w:strike/>
                <w:color w:val="FF0000"/>
                <w:lang w:eastAsia="zh-CN" w:bidi="ar"/>
              </w:rPr>
              <w:t> </w:t>
            </w:r>
            <w:r>
              <w:rPr>
                <w:rStyle w:val="ae"/>
                <w:rFonts w:eastAsia="SimSun"/>
                <w:color w:val="FF0000"/>
                <w:lang w:eastAsia="zh-CN" w:bidi="ar"/>
              </w:rPr>
              <w:t>will be updated according to the agreements made for channel model</w:t>
            </w:r>
            <w:r>
              <w:rPr>
                <w:rStyle w:val="ae"/>
                <w:rFonts w:eastAsia="SimSun"/>
                <w:lang w:eastAsia="zh-CN" w:bidi="ar"/>
              </w:rPr>
              <w:t>&gt;</w:t>
            </w:r>
          </w:p>
        </w:tc>
      </w:tr>
      <w:tr w:rsidR="002B05B0" w14:paraId="06BC35B5" w14:textId="77777777" w:rsidTr="002B05B0">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91CCA" w14:textId="77777777" w:rsidR="002B05B0" w:rsidRDefault="002B05B0" w:rsidP="002B05B0">
            <w:r>
              <w:rPr>
                <w:rFonts w:eastAsia="SimSun"/>
                <w:lang w:eastAsia="zh-CN" w:bidi="ar"/>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C2296D" w14:textId="77777777" w:rsidR="002B05B0" w:rsidRDefault="002B05B0" w:rsidP="002B05B0">
            <w:r>
              <w:rPr>
                <w:rFonts w:eastAsia="SimSun"/>
                <w:lang w:eastAsia="zh-CN" w:bidi="ar"/>
              </w:rPr>
              <w:t>[30, 150] ns </w:t>
            </w:r>
          </w:p>
        </w:tc>
      </w:tr>
      <w:tr w:rsidR="002B05B0" w14:paraId="26C2A5DC"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52503" w14:textId="77777777" w:rsidR="002B05B0" w:rsidRDefault="002B05B0" w:rsidP="002B05B0">
            <w:r>
              <w:rPr>
                <w:rFonts w:eastAsia="SimSun"/>
                <w:lang w:eastAsia="zh-CN" w:bidi="ar"/>
              </w:rPr>
              <w:t>Device velocity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49D023" w14:textId="77777777" w:rsidR="002B05B0" w:rsidRDefault="002B05B0" w:rsidP="002B05B0">
            <w:r>
              <w:rPr>
                <w:rFonts w:eastAsia="SimSun"/>
                <w:lang w:eastAsia="zh-CN" w:bidi="ar"/>
              </w:rPr>
              <w:t>3 km/h</w:t>
            </w:r>
          </w:p>
        </w:tc>
      </w:tr>
      <w:tr w:rsidR="002B05B0" w14:paraId="49F82F13"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1A5EB" w14:textId="77777777" w:rsidR="002B05B0" w:rsidRDefault="002B05B0" w:rsidP="002B05B0">
            <w:r>
              <w:rPr>
                <w:rFonts w:eastAsia="SimSun"/>
                <w:lang w:eastAsia="zh-CN" w:bidi="ar"/>
              </w:rPr>
              <w:t>Number of Tx/Rx chains for Ambient IoT device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26D64E" w14:textId="77777777" w:rsidR="002B05B0" w:rsidRDefault="002B05B0" w:rsidP="002B05B0">
            <w:r>
              <w:rPr>
                <w:rFonts w:eastAsia="SimSun"/>
                <w:lang w:eastAsia="zh-CN" w:bidi="ar"/>
              </w:rPr>
              <w:t>1</w:t>
            </w:r>
          </w:p>
        </w:tc>
      </w:tr>
      <w:tr w:rsidR="002B05B0" w14:paraId="78CCCB17" w14:textId="77777777" w:rsidTr="002B05B0">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2C358" w14:textId="77777777" w:rsidR="002B05B0" w:rsidRDefault="002B05B0" w:rsidP="002B05B0">
            <w:r>
              <w:rPr>
                <w:rFonts w:eastAsia="SimSun"/>
                <w:lang w:eastAsia="zh-CN" w:bidi="ar"/>
              </w:rPr>
              <w:t>BS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7CEB4D" w14:textId="77777777" w:rsidR="002B05B0" w:rsidRDefault="002B05B0" w:rsidP="002B05B0">
            <w:r>
              <w:rPr>
                <w:rFonts w:eastAsia="SimSun"/>
                <w:lang w:eastAsia="zh-CN" w:bidi="ar"/>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5BA4C5" w14:textId="77777777" w:rsidR="002B05B0" w:rsidRDefault="002B05B0" w:rsidP="002B05B0">
            <w:r>
              <w:rPr>
                <w:rFonts w:eastAsia="SimSun"/>
                <w:strike/>
                <w:color w:val="FF0000"/>
                <w:lang w:eastAsia="zh-CN" w:bidi="ar"/>
              </w:rPr>
              <w:t>[2 or 4] </w:t>
            </w:r>
            <w:r>
              <w:rPr>
                <w:rFonts w:eastAsia="SimSun"/>
                <w:color w:val="FF0000"/>
                <w:lang w:eastAsia="zh-CN" w:bidi="ar"/>
              </w:rPr>
              <w:t>2 or 4</w:t>
            </w:r>
          </w:p>
        </w:tc>
      </w:tr>
      <w:tr w:rsidR="002B05B0" w14:paraId="28914216" w14:textId="77777777" w:rsidTr="002B05B0">
        <w:tc>
          <w:tcPr>
            <w:tcW w:w="0" w:type="auto"/>
            <w:vMerge/>
            <w:tcBorders>
              <w:top w:val="nil"/>
              <w:left w:val="single" w:sz="8" w:space="0" w:color="auto"/>
              <w:bottom w:val="single" w:sz="8" w:space="0" w:color="auto"/>
              <w:right w:val="single" w:sz="8" w:space="0" w:color="auto"/>
            </w:tcBorders>
            <w:vAlign w:val="center"/>
            <w:hideMark/>
          </w:tcPr>
          <w:p w14:paraId="63983407" w14:textId="77777777" w:rsidR="002B05B0" w:rsidRDefault="002B05B0" w:rsidP="002B05B0">
            <w:pPr>
              <w:rPr>
                <w:rFonts w:eastAsia="바탕"/>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10E85A" w14:textId="77777777" w:rsidR="002B05B0" w:rsidRDefault="002B05B0" w:rsidP="002B05B0">
            <w:r>
              <w:rPr>
                <w:rFonts w:eastAsia="SimSun"/>
                <w:lang w:eastAsia="zh-CN" w:bidi="ar"/>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AEAF8B" w14:textId="77777777" w:rsidR="002B05B0" w:rsidRDefault="002B05B0" w:rsidP="002B05B0">
            <w:r>
              <w:rPr>
                <w:rFonts w:eastAsia="SimSun"/>
                <w:strike/>
                <w:color w:val="FF0000"/>
                <w:lang w:eastAsia="zh-CN" w:bidi="ar"/>
              </w:rPr>
              <w:t>[2 or 4] </w:t>
            </w:r>
            <w:r>
              <w:rPr>
                <w:rFonts w:eastAsia="SimSun"/>
                <w:color w:val="FF0000"/>
                <w:lang w:eastAsia="zh-CN" w:bidi="ar"/>
              </w:rPr>
              <w:t>2 or 4</w:t>
            </w:r>
          </w:p>
        </w:tc>
      </w:tr>
      <w:tr w:rsidR="002B05B0" w14:paraId="583CA999" w14:textId="77777777" w:rsidTr="002B05B0">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1109E" w14:textId="77777777" w:rsidR="002B05B0" w:rsidRDefault="002B05B0" w:rsidP="002B05B0">
            <w:r>
              <w:rPr>
                <w:rFonts w:eastAsia="SimSun"/>
                <w:lang w:eastAsia="zh-CN" w:bidi="ar"/>
              </w:rPr>
              <w:lastRenderedPageBreak/>
              <w:t>Intermediate UE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077A4E" w14:textId="77777777" w:rsidR="002B05B0" w:rsidRDefault="002B05B0" w:rsidP="002B05B0">
            <w:r>
              <w:rPr>
                <w:rFonts w:eastAsia="SimSun"/>
                <w:lang w:eastAsia="zh-CN" w:bidi="ar"/>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EBD44F" w14:textId="77777777" w:rsidR="002B05B0" w:rsidRDefault="002B05B0" w:rsidP="002B05B0">
            <w:r>
              <w:rPr>
                <w:rFonts w:eastAsia="SimSun"/>
                <w:strike/>
                <w:color w:val="FF0000"/>
                <w:lang w:eastAsia="zh-CN" w:bidi="ar"/>
              </w:rPr>
              <w:t>[1 or 2]</w:t>
            </w:r>
            <w:r>
              <w:rPr>
                <w:rFonts w:eastAsia="SimSun"/>
                <w:color w:val="FF0000"/>
                <w:lang w:eastAsia="zh-CN" w:bidi="ar"/>
              </w:rPr>
              <w:t> 1 or 2</w:t>
            </w:r>
          </w:p>
        </w:tc>
      </w:tr>
      <w:tr w:rsidR="002B05B0" w14:paraId="150C65A4" w14:textId="77777777" w:rsidTr="002B05B0">
        <w:tc>
          <w:tcPr>
            <w:tcW w:w="0" w:type="auto"/>
            <w:vMerge/>
            <w:tcBorders>
              <w:top w:val="nil"/>
              <w:left w:val="single" w:sz="8" w:space="0" w:color="auto"/>
              <w:bottom w:val="single" w:sz="8" w:space="0" w:color="auto"/>
              <w:right w:val="single" w:sz="8" w:space="0" w:color="auto"/>
            </w:tcBorders>
            <w:vAlign w:val="center"/>
            <w:hideMark/>
          </w:tcPr>
          <w:p w14:paraId="2A4336B0" w14:textId="77777777" w:rsidR="002B05B0" w:rsidRDefault="002B05B0" w:rsidP="002B05B0">
            <w:pPr>
              <w:rPr>
                <w:rFonts w:eastAsia="바탕"/>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95CB30" w14:textId="77777777" w:rsidR="002B05B0" w:rsidRDefault="002B05B0" w:rsidP="002B05B0">
            <w:r>
              <w:rPr>
                <w:rFonts w:eastAsia="SimSun"/>
                <w:lang w:eastAsia="zh-CN" w:bidi="ar"/>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A0D4B1" w14:textId="77777777" w:rsidR="002B05B0" w:rsidRDefault="002B05B0" w:rsidP="002B05B0">
            <w:r>
              <w:rPr>
                <w:rFonts w:eastAsia="SimSun"/>
                <w:strike/>
                <w:color w:val="FF0000"/>
                <w:lang w:eastAsia="zh-CN" w:bidi="ar"/>
              </w:rPr>
              <w:t>[1 or 2]</w:t>
            </w:r>
            <w:r>
              <w:rPr>
                <w:rFonts w:eastAsia="SimSun"/>
                <w:color w:val="FF0000"/>
                <w:lang w:eastAsia="zh-CN" w:bidi="ar"/>
              </w:rPr>
              <w:t> 1 or 2</w:t>
            </w:r>
          </w:p>
        </w:tc>
      </w:tr>
      <w:tr w:rsidR="002B05B0" w14:paraId="6949945B"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4082B" w14:textId="77777777" w:rsidR="002B05B0" w:rsidRDefault="002B05B0" w:rsidP="002B05B0">
            <w:r>
              <w:rPr>
                <w:rFonts w:eastAsia="SimSun"/>
                <w:lang w:eastAsia="zh-CN" w:bidi="ar"/>
              </w:rPr>
              <w:t>Reference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DA06F5" w14:textId="77777777" w:rsidR="002B05B0" w:rsidRDefault="002B05B0" w:rsidP="002B05B0">
            <w:r w:rsidRPr="00B27755">
              <w:rPr>
                <w:rFonts w:eastAsia="SimSun"/>
                <w:highlight w:val="cyan"/>
                <w:lang w:eastAsia="zh-CN" w:bidi="ar"/>
              </w:rPr>
              <w:t>[0.1</w:t>
            </w:r>
            <w:r w:rsidRPr="00B27755">
              <w:rPr>
                <w:rFonts w:eastAsia="SimSun"/>
                <w:color w:val="7030A0"/>
                <w:highlight w:val="cyan"/>
                <w:lang w:eastAsia="zh-CN" w:bidi="ar"/>
              </w:rPr>
              <w:t>, 1, 5</w:t>
            </w:r>
            <w:r w:rsidRPr="00B27755">
              <w:rPr>
                <w:rFonts w:eastAsia="SimSun"/>
                <w:highlight w:val="cyan"/>
                <w:lang w:eastAsia="zh-CN" w:bidi="ar"/>
              </w:rPr>
              <w:t>] kbps</w:t>
            </w:r>
          </w:p>
        </w:tc>
      </w:tr>
      <w:tr w:rsidR="002B05B0" w14:paraId="0A5893C4" w14:textId="77777777" w:rsidTr="002B05B0">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D5F78" w14:textId="77777777" w:rsidR="002B05B0" w:rsidRDefault="002B05B0" w:rsidP="002B05B0">
            <w:r>
              <w:rPr>
                <w:rFonts w:eastAsia="SimSun"/>
                <w:lang w:eastAsia="zh-CN" w:bidi="ar"/>
              </w:rPr>
              <w:t>Message size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D45476" w14:textId="77777777" w:rsidR="002B05B0" w:rsidRDefault="002B05B0" w:rsidP="002B05B0">
            <w:pPr>
              <w:numPr>
                <w:ilvl w:val="0"/>
                <w:numId w:val="30"/>
              </w:numPr>
              <w:spacing w:before="100" w:beforeAutospacing="1" w:after="100" w:afterAutospacing="1" w:line="240" w:lineRule="auto"/>
              <w:jc w:val="left"/>
              <w:rPr>
                <w:rFonts w:eastAsia="SimSun"/>
                <w:color w:val="7030A0"/>
              </w:rPr>
            </w:pPr>
            <w:r>
              <w:rPr>
                <w:rFonts w:eastAsia="SimSun"/>
                <w:color w:val="7030A0"/>
              </w:rPr>
              <w:t>D2R: </w:t>
            </w:r>
          </w:p>
          <w:p w14:paraId="1FB912DA" w14:textId="77777777" w:rsidR="002B05B0" w:rsidRDefault="002B05B0" w:rsidP="002B05B0">
            <w:pPr>
              <w:numPr>
                <w:ilvl w:val="1"/>
                <w:numId w:val="30"/>
              </w:numPr>
              <w:spacing w:before="100" w:beforeAutospacing="1" w:after="100" w:afterAutospacing="1" w:line="240" w:lineRule="auto"/>
              <w:jc w:val="left"/>
              <w:rPr>
                <w:rFonts w:eastAsia="SimSun"/>
              </w:rPr>
            </w:pPr>
            <w:r>
              <w:rPr>
                <w:rFonts w:eastAsia="SimSun"/>
                <w:color w:val="7030A0"/>
              </w:rPr>
              <w:t>[FFS: 16, 96, 400 bits]</w:t>
            </w:r>
          </w:p>
          <w:p w14:paraId="1A1502D3" w14:textId="77777777" w:rsidR="002B05B0" w:rsidRDefault="002B05B0" w:rsidP="002B05B0">
            <w:pPr>
              <w:numPr>
                <w:ilvl w:val="0"/>
                <w:numId w:val="30"/>
              </w:numPr>
              <w:spacing w:before="100" w:beforeAutospacing="1" w:after="100" w:afterAutospacing="1" w:line="240" w:lineRule="auto"/>
              <w:jc w:val="left"/>
              <w:rPr>
                <w:rFonts w:eastAsia="SimSun"/>
              </w:rPr>
            </w:pPr>
            <w:r>
              <w:rPr>
                <w:rFonts w:eastAsia="Times"/>
                <w:color w:val="7030A0"/>
              </w:rPr>
              <w:t xml:space="preserve">R2D: </w:t>
            </w:r>
          </w:p>
          <w:p w14:paraId="331A1306" w14:textId="77777777" w:rsidR="002B05B0" w:rsidRDefault="002B05B0" w:rsidP="002B05B0">
            <w:pPr>
              <w:numPr>
                <w:ilvl w:val="1"/>
                <w:numId w:val="30"/>
              </w:numPr>
              <w:spacing w:before="100" w:beforeAutospacing="1" w:after="100" w:afterAutospacing="1" w:line="240" w:lineRule="auto"/>
              <w:jc w:val="left"/>
              <w:rPr>
                <w:rFonts w:eastAsia="SimSun"/>
              </w:rPr>
            </w:pPr>
            <w:r>
              <w:rPr>
                <w:rFonts w:eastAsia="Times"/>
                <w:color w:val="7030A0"/>
              </w:rPr>
              <w:t>[</w:t>
            </w:r>
            <w:r>
              <w:rPr>
                <w:rFonts w:eastAsia="SimSun"/>
                <w:color w:val="7030A0"/>
              </w:rPr>
              <w:t xml:space="preserve">FFS: </w:t>
            </w:r>
            <w:r>
              <w:rPr>
                <w:rFonts w:eastAsia="Times"/>
                <w:color w:val="7030A0"/>
              </w:rPr>
              <w:t xml:space="preserve">16, 32, 64, </w:t>
            </w:r>
            <w:r>
              <w:rPr>
                <w:rFonts w:eastAsia="SimSun"/>
                <w:color w:val="7030A0"/>
              </w:rPr>
              <w:t>400bits]</w:t>
            </w:r>
          </w:p>
        </w:tc>
      </w:tr>
      <w:tr w:rsidR="002B05B0" w14:paraId="61E6E296"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297DBB" w14:textId="77777777" w:rsidR="002B05B0" w:rsidRDefault="002B05B0" w:rsidP="002B05B0">
            <w:pPr>
              <w:rPr>
                <w:rFonts w:eastAsia="바탕"/>
              </w:rPr>
            </w:pPr>
            <w:r>
              <w:rPr>
                <w:rFonts w:eastAsia="SimSun"/>
                <w:lang w:eastAsia="zh-CN" w:bidi="ar"/>
              </w:rPr>
              <w:t>BLER target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C912E6" w14:textId="77777777" w:rsidR="002B05B0" w:rsidRDefault="002B05B0" w:rsidP="002B05B0">
            <w:r>
              <w:rPr>
                <w:rFonts w:eastAsia="SimSun"/>
                <w:lang w:eastAsia="zh-CN" w:bidi="ar"/>
              </w:rPr>
              <w:t>1%, 10%</w:t>
            </w:r>
          </w:p>
        </w:tc>
      </w:tr>
      <w:tr w:rsidR="002B05B0" w14:paraId="26647C79"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F8DF3" w14:textId="77777777" w:rsidR="002B05B0" w:rsidRDefault="002B05B0" w:rsidP="002B05B0">
            <w:r>
              <w:rPr>
                <w:rFonts w:eastAsia="SimSun"/>
                <w:lang w:eastAsia="zh-CN" w:bidi="ar"/>
              </w:rPr>
              <w:t>Sampling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458DFA" w14:textId="77777777" w:rsidR="002B05B0" w:rsidRDefault="002B05B0" w:rsidP="002B05B0">
            <w:r>
              <w:rPr>
                <w:rStyle w:val="ae"/>
                <w:rFonts w:eastAsia="SimSun"/>
                <w:lang w:eastAsia="zh-CN" w:bidi="ar"/>
              </w:rPr>
              <w:t>&lt;Editor’s Note:</w:t>
            </w:r>
            <w:r>
              <w:rPr>
                <w:rFonts w:eastAsia="SimSun"/>
                <w:i/>
                <w:iCs/>
                <w:strike/>
                <w:color w:val="FF0000"/>
                <w:lang w:eastAsia="zh-CN" w:bidi="ar"/>
              </w:rPr>
              <w:t> </w:t>
            </w:r>
            <w:r>
              <w:rPr>
                <w:rStyle w:val="ae"/>
                <w:rFonts w:eastAsia="SimSun"/>
                <w:strike/>
                <w:color w:val="FF0000"/>
                <w:lang w:eastAsia="zh-CN" w:bidi="ar"/>
              </w:rPr>
              <w:t>Refer to Proposals in section 3.5.3</w:t>
            </w:r>
            <w:r>
              <w:rPr>
                <w:rFonts w:eastAsia="SimSun"/>
                <w:i/>
                <w:iCs/>
                <w:strike/>
                <w:color w:val="FF0000"/>
                <w:lang w:eastAsia="zh-CN" w:bidi="ar"/>
              </w:rPr>
              <w:t> </w:t>
            </w:r>
            <w:r>
              <w:rPr>
                <w:rStyle w:val="ae"/>
                <w:rFonts w:eastAsia="SimSun"/>
                <w:color w:val="FF0000"/>
                <w:lang w:eastAsia="zh-CN" w:bidi="ar"/>
              </w:rPr>
              <w:t>will be updated according to the agreements made for</w:t>
            </w:r>
            <w:r>
              <w:rPr>
                <w:rFonts w:eastAsia="SimSun"/>
                <w:i/>
                <w:iCs/>
                <w:color w:val="FF0000"/>
                <w:lang w:eastAsia="zh-CN" w:bidi="ar"/>
              </w:rPr>
              <w:t> </w:t>
            </w:r>
            <w:r>
              <w:rPr>
                <w:rStyle w:val="ae"/>
                <w:rFonts w:eastAsia="SimSun"/>
                <w:strike/>
                <w:color w:val="7030A0"/>
                <w:lang w:eastAsia="zh-CN" w:bidi="ar"/>
              </w:rPr>
              <w:t>channel model</w:t>
            </w:r>
            <w:r>
              <w:rPr>
                <w:rFonts w:eastAsia="SimSun"/>
                <w:lang w:eastAsia="zh-CN" w:bidi="ar"/>
              </w:rPr>
              <w:t> </w:t>
            </w:r>
            <w:r>
              <w:rPr>
                <w:rStyle w:val="ae"/>
                <w:rFonts w:eastAsia="SimSun"/>
                <w:color w:val="7030A0"/>
                <w:lang w:eastAsia="zh-CN" w:bidi="ar"/>
              </w:rPr>
              <w:t>Sampling frequency</w:t>
            </w:r>
            <w:r>
              <w:rPr>
                <w:rFonts w:eastAsia="SimSun"/>
                <w:i/>
                <w:iCs/>
                <w:color w:val="7030A0"/>
                <w:lang w:eastAsia="zh-CN" w:bidi="ar"/>
              </w:rPr>
              <w:t> </w:t>
            </w:r>
            <w:r>
              <w:rPr>
                <w:rStyle w:val="ae"/>
                <w:rFonts w:eastAsia="SimSun"/>
                <w:lang w:eastAsia="zh-CN" w:bidi="ar"/>
              </w:rPr>
              <w:t>&gt;</w:t>
            </w:r>
          </w:p>
        </w:tc>
      </w:tr>
      <w:tr w:rsidR="002B05B0" w14:paraId="42B53633"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0800D3" w14:textId="77777777" w:rsidR="002B05B0" w:rsidRDefault="002B05B0" w:rsidP="002B05B0">
            <w:r>
              <w:rPr>
                <w:rFonts w:eastAsia="SimSun"/>
                <w:lang w:eastAsia="zh-CN" w:bidi="ar"/>
              </w:rPr>
              <w:t>Device 1/2a/2b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149ACE" w14:textId="77777777" w:rsidR="002B05B0" w:rsidRDefault="002B05B0" w:rsidP="002B05B0">
            <w:r>
              <w:rPr>
                <w:rFonts w:eastAsia="SimSun"/>
                <w:color w:val="548235"/>
                <w:lang w:eastAsia="zh-CN" w:bidi="ar"/>
              </w:rPr>
              <w:t>Options are as follows,</w:t>
            </w:r>
          </w:p>
          <w:p w14:paraId="3F83D04A" w14:textId="77777777" w:rsidR="002B05B0" w:rsidRDefault="002B05B0" w:rsidP="002B05B0">
            <w:pPr>
              <w:ind w:hanging="440"/>
            </w:pPr>
            <w:r>
              <w:rPr>
                <w:rFonts w:eastAsia="SimSun"/>
                <w:color w:val="548235"/>
                <w:lang w:eastAsia="zh-CN" w:bidi="ar"/>
              </w:rPr>
              <w:t>-          Device 1, RF-ED</w:t>
            </w:r>
          </w:p>
          <w:p w14:paraId="3EDA7F99" w14:textId="77777777" w:rsidR="002B05B0" w:rsidRDefault="002B05B0" w:rsidP="002B05B0">
            <w:pPr>
              <w:ind w:hanging="440"/>
            </w:pPr>
            <w:r>
              <w:rPr>
                <w:rFonts w:eastAsia="SimSun"/>
                <w:color w:val="548235"/>
                <w:lang w:eastAsia="zh-CN" w:bidi="ar"/>
              </w:rPr>
              <w:t>-          Device 2a, RF-ED</w:t>
            </w:r>
          </w:p>
          <w:p w14:paraId="5F5DECD1" w14:textId="77777777" w:rsidR="002B05B0" w:rsidRDefault="002B05B0" w:rsidP="002B05B0">
            <w:pPr>
              <w:ind w:hanging="440"/>
            </w:pPr>
            <w:r>
              <w:rPr>
                <w:rFonts w:eastAsia="SimSun"/>
                <w:color w:val="548235"/>
                <w:lang w:eastAsia="zh-CN" w:bidi="ar"/>
              </w:rPr>
              <w:t>-          Device 2b, RF-ED/IF-ED/ZIF</w:t>
            </w:r>
          </w:p>
          <w:p w14:paraId="3152FEC5" w14:textId="77777777" w:rsidR="002B05B0" w:rsidRDefault="002B05B0" w:rsidP="002B05B0">
            <w:r>
              <w:rPr>
                <w:rStyle w:val="ae"/>
                <w:rFonts w:eastAsia="SimSun"/>
                <w:color w:val="548235"/>
                <w:lang w:eastAsia="zh-CN" w:bidi="ar"/>
              </w:rPr>
              <w:t> </w:t>
            </w:r>
          </w:p>
          <w:p w14:paraId="5804942C" w14:textId="77777777" w:rsidR="002B05B0" w:rsidRDefault="002B05B0" w:rsidP="002B05B0">
            <w:r>
              <w:rPr>
                <w:rStyle w:val="ae"/>
                <w:rFonts w:eastAsia="SimSun"/>
                <w:color w:val="548235"/>
                <w:lang w:eastAsia="zh-CN" w:bidi="ar"/>
              </w:rPr>
              <w:t>&lt;Editor’s Note: will be updated according to agreements from 9.4.1.2&gt;</w:t>
            </w:r>
            <w:r>
              <w:rPr>
                <w:rFonts w:eastAsia="SimSun"/>
                <w:i/>
                <w:iCs/>
                <w:color w:val="548235"/>
                <w:lang w:eastAsia="zh-CN" w:bidi="ar"/>
              </w:rPr>
              <w:t> </w:t>
            </w:r>
          </w:p>
        </w:tc>
      </w:tr>
      <w:tr w:rsidR="002B05B0" w14:paraId="6DA5A7FE" w14:textId="77777777" w:rsidTr="002B05B0">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D10AE" w14:textId="77777777" w:rsidR="002B05B0" w:rsidRDefault="002B05B0" w:rsidP="002B05B0">
            <w:pPr>
              <w:jc w:val="center"/>
            </w:pPr>
            <w:r>
              <w:rPr>
                <w:rStyle w:val="af5"/>
                <w:rFonts w:eastAsia="SimSun"/>
                <w:lang w:eastAsia="zh-CN" w:bidi="ar"/>
              </w:rPr>
              <w:t>R2D specific parameters</w:t>
            </w:r>
          </w:p>
        </w:tc>
      </w:tr>
      <w:tr w:rsidR="002B05B0" w14:paraId="4511EBBF"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2AB1BD" w14:textId="77777777" w:rsidR="002B05B0" w:rsidRDefault="002B05B0" w:rsidP="002B05B0">
            <w:r>
              <w:rPr>
                <w:rFonts w:eastAsia="SimSun"/>
                <w:lang w:eastAsia="zh-CN" w:bidi="ar"/>
              </w:rPr>
              <w:t>Transmission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F159E2" w14:textId="77777777" w:rsidR="002B05B0" w:rsidRDefault="002B05B0" w:rsidP="002B05B0">
            <w:r>
              <w:rPr>
                <w:rFonts w:eastAsia="SimSun"/>
                <w:lang w:eastAsia="zh-CN" w:bidi="ar"/>
              </w:rPr>
              <w:t>180 kHz as baseline</w:t>
            </w:r>
          </w:p>
        </w:tc>
      </w:tr>
      <w:tr w:rsidR="002B05B0" w14:paraId="0B37FA7C"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DE483" w14:textId="77777777" w:rsidR="002B05B0" w:rsidRDefault="002B05B0" w:rsidP="002B05B0">
            <w:r>
              <w:rPr>
                <w:rFonts w:eastAsia="SimSun"/>
                <w:lang w:eastAsia="zh-CN" w:bidi="ar"/>
              </w:rPr>
              <w:t>FFS: </w:t>
            </w:r>
            <w:r>
              <w:rPr>
                <w:rFonts w:eastAsia="SimSun"/>
                <w:strike/>
                <w:color w:val="FF0000"/>
                <w:lang w:eastAsia="zh-CN" w:bidi="ar"/>
              </w:rPr>
              <w:t>RF-</w:t>
            </w:r>
            <w:r>
              <w:rPr>
                <w:rFonts w:eastAsia="SimSun"/>
                <w:lang w:eastAsia="zh-CN" w:bidi="ar"/>
              </w:rPr>
              <w:t>ED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846588" w14:textId="77777777" w:rsidR="002B05B0" w:rsidRDefault="002B05B0" w:rsidP="002B05B0">
            <w:r>
              <w:rPr>
                <w:rFonts w:eastAsia="SimSun"/>
                <w:lang w:eastAsia="zh-CN" w:bidi="ar"/>
              </w:rPr>
              <w:t>[X MHz]</w:t>
            </w:r>
          </w:p>
        </w:tc>
      </w:tr>
      <w:tr w:rsidR="002B05B0" w14:paraId="4BAD013F"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1260F" w14:textId="77777777" w:rsidR="002B05B0" w:rsidRDefault="002B05B0" w:rsidP="002B05B0">
            <w:r>
              <w:rPr>
                <w:rFonts w:eastAsia="SimSun"/>
                <w:lang w:eastAsia="zh-CN" w:bidi="ar"/>
              </w:rPr>
              <w:t>FFS: BB LPF</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6E046F" w14:textId="77777777" w:rsidR="002B05B0" w:rsidRDefault="002B05B0" w:rsidP="002B05B0">
            <w:r>
              <w:rPr>
                <w:rFonts w:eastAsia="SimSun"/>
                <w:lang w:eastAsia="zh-CN" w:bidi="ar"/>
              </w:rPr>
              <w:t xml:space="preserve">[X]-order Butterworth filter with </w:t>
            </w:r>
            <w:proofErr w:type="spellStart"/>
            <w:r>
              <w:rPr>
                <w:rFonts w:eastAsia="SimSun"/>
                <w:lang w:eastAsia="zh-CN" w:bidi="ar"/>
              </w:rPr>
              <w:t>cutoff</w:t>
            </w:r>
            <w:proofErr w:type="spellEnd"/>
            <w:r>
              <w:rPr>
                <w:rFonts w:eastAsia="SimSun"/>
                <w:lang w:eastAsia="zh-CN" w:bidi="ar"/>
              </w:rPr>
              <w:t xml:space="preserve"> frequency at [Y] kHz</w:t>
            </w:r>
          </w:p>
        </w:tc>
      </w:tr>
      <w:tr w:rsidR="002B05B0" w14:paraId="46C42AA7"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15AF71" w14:textId="77777777" w:rsidR="002B05B0" w:rsidRDefault="002B05B0" w:rsidP="002B05B0">
            <w:r>
              <w:rPr>
                <w:rFonts w:eastAsia="SimSun"/>
                <w:lang w:eastAsia="zh-CN" w:bidi="ar"/>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F86EEC" w14:textId="77777777" w:rsidR="002B05B0" w:rsidRDefault="002B05B0" w:rsidP="002B05B0">
            <w:r>
              <w:rPr>
                <w:rFonts w:eastAsia="SimSun"/>
                <w:lang w:eastAsia="zh-CN" w:bidi="ar"/>
              </w:rPr>
              <w:t>OOK waveform generated by OFDM modulator</w:t>
            </w:r>
          </w:p>
        </w:tc>
      </w:tr>
      <w:tr w:rsidR="002B05B0" w14:paraId="16389910"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5171E" w14:textId="77777777" w:rsidR="002B05B0" w:rsidRDefault="002B05B0" w:rsidP="002B05B0">
            <w:r>
              <w:rPr>
                <w:rFonts w:eastAsia="SimSun"/>
                <w:lang w:eastAsia="zh-CN" w:bidi="ar"/>
              </w:rPr>
              <w:lastRenderedPageBreak/>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74BA8E" w14:textId="77777777" w:rsidR="002B05B0" w:rsidRDefault="002B05B0" w:rsidP="002B05B0">
            <w:r>
              <w:rPr>
                <w:rFonts w:eastAsia="SimSun"/>
                <w:lang w:eastAsia="zh-CN" w:bidi="ar"/>
              </w:rPr>
              <w:t>OOK</w:t>
            </w:r>
          </w:p>
          <w:p w14:paraId="6F25BFB6" w14:textId="77777777" w:rsidR="002B05B0" w:rsidRDefault="002B05B0" w:rsidP="002B05B0">
            <w:r>
              <w:rPr>
                <w:rFonts w:eastAsia="SimSun"/>
                <w:lang w:eastAsia="zh-CN" w:bidi="ar"/>
              </w:rPr>
              <w:t>Companies to report, e.g., OOK-1, OOK-4 with M chips per OFDM symbol</w:t>
            </w:r>
          </w:p>
        </w:tc>
      </w:tr>
      <w:tr w:rsidR="002B05B0" w14:paraId="010371FD"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54BCAD" w14:textId="77777777" w:rsidR="002B05B0" w:rsidRDefault="002B05B0" w:rsidP="002B05B0">
            <w:r>
              <w:rPr>
                <w:rFonts w:eastAsia="SimSun"/>
                <w:lang w:eastAsia="zh-CN" w:bidi="ar"/>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D705BA" w14:textId="77777777" w:rsidR="002B05B0" w:rsidRDefault="002B05B0" w:rsidP="002B05B0">
            <w:r>
              <w:rPr>
                <w:rFonts w:eastAsia="SimSun"/>
                <w:lang w:eastAsia="zh-CN" w:bidi="ar"/>
              </w:rPr>
              <w:t>Companies to report, e.g., Manchester, PIE</w:t>
            </w:r>
          </w:p>
        </w:tc>
      </w:tr>
      <w:tr w:rsidR="002B05B0" w14:paraId="6CBDE129" w14:textId="77777777" w:rsidTr="002B05B0">
        <w:trPr>
          <w:trHeight w:val="123"/>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899F9" w14:textId="77777777" w:rsidR="002B05B0" w:rsidRDefault="002B05B0" w:rsidP="002B05B0">
            <w:r>
              <w:rPr>
                <w:rFonts w:eastAsia="SimSun"/>
                <w:lang w:eastAsia="zh-CN" w:bidi="ar"/>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77E5F6" w14:textId="77777777" w:rsidR="002B05B0" w:rsidRDefault="002B05B0" w:rsidP="002B05B0">
            <w:r>
              <w:rPr>
                <w:rFonts w:eastAsia="SimSun"/>
                <w:lang w:eastAsia="zh-CN" w:bidi="ar"/>
              </w:rPr>
              <w:t>No FEC as baseline</w:t>
            </w:r>
          </w:p>
        </w:tc>
      </w:tr>
      <w:tr w:rsidR="002B05B0" w14:paraId="79DD2047"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3D715" w14:textId="77777777" w:rsidR="002B05B0" w:rsidRDefault="002B05B0" w:rsidP="002B05B0">
            <w:r>
              <w:rPr>
                <w:rFonts w:eastAsia="SimSun"/>
                <w:lang w:eastAsia="zh-CN" w:bidi="ar"/>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0F1DC4" w14:textId="77777777" w:rsidR="002B05B0" w:rsidRDefault="002B05B0" w:rsidP="002B05B0">
            <w:r>
              <w:rPr>
                <w:rFonts w:eastAsia="SimSun"/>
                <w:lang w:eastAsia="zh-CN" w:bidi="ar"/>
              </w:rPr>
              <w:t>1-bit for device 1</w:t>
            </w:r>
          </w:p>
          <w:p w14:paraId="7CF5B992" w14:textId="77777777" w:rsidR="002B05B0" w:rsidRDefault="002B05B0" w:rsidP="002B05B0">
            <w:r>
              <w:rPr>
                <w:rFonts w:eastAsia="SimSun"/>
                <w:lang w:eastAsia="zh-CN" w:bidi="ar"/>
              </w:rPr>
              <w:t>4-bit for device 2</w:t>
            </w:r>
          </w:p>
        </w:tc>
      </w:tr>
      <w:tr w:rsidR="002B05B0" w14:paraId="56345FBE"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C48F1" w14:textId="77777777" w:rsidR="002B05B0" w:rsidRDefault="002B05B0" w:rsidP="002B05B0">
            <w:r>
              <w:rPr>
                <w:rFonts w:eastAsia="SimSun"/>
                <w:color w:val="7030A0"/>
                <w:lang w:eastAsia="zh-CN" w:bidi="ar"/>
              </w:rPr>
              <w:t>Detection/decoding method for 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F716D9" w14:textId="77777777" w:rsidR="002B05B0" w:rsidRDefault="002B05B0" w:rsidP="002B05B0">
            <w:r>
              <w:rPr>
                <w:rFonts w:eastAsia="SimSun"/>
                <w:color w:val="7030A0"/>
                <w:lang w:eastAsia="zh-CN" w:bidi="ar"/>
              </w:rPr>
              <w:t>Companies to report</w:t>
            </w:r>
          </w:p>
        </w:tc>
      </w:tr>
      <w:tr w:rsidR="002B05B0" w14:paraId="56F74170" w14:textId="77777777" w:rsidTr="002B05B0">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9DEDB" w14:textId="77777777" w:rsidR="002B05B0" w:rsidRDefault="002B05B0" w:rsidP="002B05B0">
            <w:pPr>
              <w:jc w:val="center"/>
            </w:pPr>
            <w:r>
              <w:rPr>
                <w:rStyle w:val="af5"/>
                <w:rFonts w:eastAsia="SimSun"/>
                <w:lang w:eastAsia="zh-CN" w:bidi="ar"/>
              </w:rPr>
              <w:t>D2R specific parameters</w:t>
            </w:r>
          </w:p>
        </w:tc>
      </w:tr>
      <w:tr w:rsidR="002B05B0" w14:paraId="634D7426"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64345" w14:textId="77777777" w:rsidR="002B05B0" w:rsidRDefault="002B05B0" w:rsidP="002B05B0">
            <w:r>
              <w:rPr>
                <w:rFonts w:eastAsia="SimSun"/>
                <w:lang w:eastAsia="zh-CN" w:bidi="ar"/>
              </w:rPr>
              <w:t>Transmission bandwidth</w:t>
            </w:r>
          </w:p>
          <w:p w14:paraId="2D9FA940" w14:textId="77777777" w:rsidR="002B05B0" w:rsidRDefault="002B05B0" w:rsidP="002B05B0">
            <w:r>
              <w:rPr>
                <w:rFonts w:eastAsia="SimSun"/>
                <w:lang w:eastAsia="zh-CN" w:bidi="ar"/>
              </w:rPr>
              <w:t>(</w:t>
            </w:r>
            <w:proofErr w:type="spellStart"/>
            <w:r>
              <w:rPr>
                <w:rFonts w:eastAsia="SimSun"/>
                <w:lang w:eastAsia="zh-CN" w:bidi="ar"/>
              </w:rPr>
              <w:t>w.r.t.</w:t>
            </w:r>
            <w:proofErr w:type="spellEnd"/>
            <w:r>
              <w:rPr>
                <w:rFonts w:eastAsia="SimSun"/>
                <w:lang w:eastAsia="zh-CN" w:bidi="ar"/>
              </w:rPr>
              <w:t xml:space="preserve"> D2R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2CC767" w14:textId="77777777" w:rsidR="002B05B0" w:rsidRDefault="002B05B0" w:rsidP="002B05B0">
            <w:r>
              <w:rPr>
                <w:rFonts w:eastAsia="SimSun"/>
                <w:strike/>
                <w:color w:val="548235"/>
                <w:lang w:eastAsia="zh-CN" w:bidi="ar"/>
              </w:rPr>
              <w:t>15 kHz as baseline</w:t>
            </w:r>
          </w:p>
          <w:p w14:paraId="0DEA9B61" w14:textId="77777777" w:rsidR="002B05B0" w:rsidRDefault="002B05B0" w:rsidP="002B05B0">
            <w:r>
              <w:rPr>
                <w:rFonts w:eastAsia="Times"/>
                <w:strike/>
                <w:color w:val="C55A11"/>
                <w:lang w:eastAsia="zh-CN" w:bidi="ar"/>
              </w:rPr>
              <w:t>For Device 1 and 2a, 15 kHz as baseline </w:t>
            </w:r>
          </w:p>
          <w:p w14:paraId="7C578D5C" w14:textId="77777777" w:rsidR="002B05B0" w:rsidRDefault="002B05B0" w:rsidP="002B05B0">
            <w:r>
              <w:rPr>
                <w:rFonts w:eastAsia="Times"/>
                <w:strike/>
                <w:color w:val="C55A11"/>
                <w:lang w:eastAsia="zh-CN" w:bidi="ar"/>
              </w:rPr>
              <w:t>For Device 2b, [180] kHz as baseline</w:t>
            </w:r>
          </w:p>
          <w:p w14:paraId="45D6FA4F" w14:textId="77777777" w:rsidR="002B05B0" w:rsidRDefault="002B05B0" w:rsidP="002B05B0">
            <w:pPr>
              <w:rPr>
                <w:rFonts w:eastAsia="Times"/>
                <w:color w:val="7030A0"/>
              </w:rPr>
            </w:pPr>
            <w:r w:rsidRPr="00325EF2">
              <w:rPr>
                <w:rFonts w:eastAsia="Times"/>
                <w:color w:val="7030A0"/>
                <w:highlight w:val="cyan"/>
                <w:lang w:eastAsia="zh-CN" w:bidi="ar"/>
              </w:rPr>
              <w:t>[FFS: 15kHz, 180kHz]</w:t>
            </w:r>
          </w:p>
        </w:tc>
      </w:tr>
      <w:tr w:rsidR="002B05B0" w14:paraId="6B2E715D"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DD2A3" w14:textId="77777777" w:rsidR="002B05B0" w:rsidRDefault="002B05B0" w:rsidP="002B05B0">
            <w:pPr>
              <w:rPr>
                <w:rFonts w:eastAsia="바탕"/>
              </w:rPr>
            </w:pPr>
            <w:r>
              <w:rPr>
                <w:rFonts w:eastAsia="SimSun"/>
                <w:lang w:eastAsia="zh-CN" w:bidi="ar"/>
              </w:rPr>
              <w:t>Waveform (CW)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368237" w14:textId="77777777" w:rsidR="002B05B0" w:rsidRDefault="002B05B0" w:rsidP="002B05B0">
            <w:r>
              <w:rPr>
                <w:rFonts w:eastAsia="SimSun"/>
                <w:lang w:eastAsia="zh-CN" w:bidi="ar"/>
              </w:rPr>
              <w:t>Companies to report waveform, e.g., unmodulated single tone, multi-</w:t>
            </w:r>
            <w:proofErr w:type="gramStart"/>
            <w:r>
              <w:rPr>
                <w:rFonts w:eastAsia="SimSun"/>
                <w:lang w:eastAsia="zh-CN" w:bidi="ar"/>
              </w:rPr>
              <w:t>tone</w:t>
            </w:r>
            <w:r>
              <w:rPr>
                <w:rFonts w:eastAsia="SimSun"/>
                <w:color w:val="C55A11"/>
                <w:lang w:eastAsia="zh-CN" w:bidi="ar"/>
              </w:rPr>
              <w:t>(</w:t>
            </w:r>
            <w:proofErr w:type="gramEnd"/>
            <w:r>
              <w:rPr>
                <w:rFonts w:eastAsia="Times"/>
                <w:color w:val="C55A11"/>
                <w:lang w:eastAsia="zh-CN" w:bidi="ar"/>
              </w:rPr>
              <w:t>multiple unmodulated single tone</w:t>
            </w:r>
            <w:r>
              <w:rPr>
                <w:rFonts w:eastAsia="SimSun"/>
                <w:color w:val="C55A11"/>
                <w:lang w:eastAsia="zh-CN" w:bidi="ar"/>
              </w:rPr>
              <w:t>)</w:t>
            </w:r>
          </w:p>
        </w:tc>
      </w:tr>
      <w:tr w:rsidR="002B05B0" w14:paraId="5299AA03"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FE083" w14:textId="77777777" w:rsidR="002B05B0" w:rsidRDefault="002B05B0" w:rsidP="002B05B0">
            <w:r>
              <w:rPr>
                <w:rFonts w:eastAsia="SimSun"/>
                <w:lang w:eastAsia="zh-CN" w:bidi="ar"/>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14F8CD" w14:textId="77777777" w:rsidR="002B05B0" w:rsidRDefault="002B05B0" w:rsidP="002B05B0">
            <w:r>
              <w:rPr>
                <w:rFonts w:eastAsia="SimSun"/>
                <w:lang w:eastAsia="zh-CN" w:bidi="ar"/>
              </w:rPr>
              <w:t>Companies to report modulation, e.g., OOK, </w:t>
            </w:r>
            <w:r>
              <w:rPr>
                <w:rFonts w:eastAsia="SimSun"/>
                <w:color w:val="548235"/>
                <w:lang w:eastAsia="zh-CN" w:bidi="ar"/>
              </w:rPr>
              <w:t>B</w:t>
            </w:r>
            <w:r>
              <w:rPr>
                <w:rFonts w:eastAsia="SimSun"/>
                <w:lang w:eastAsia="zh-CN" w:bidi="ar"/>
              </w:rPr>
              <w:t>PSK, </w:t>
            </w:r>
            <w:r>
              <w:rPr>
                <w:rFonts w:eastAsia="SimSun"/>
                <w:color w:val="548235"/>
                <w:lang w:eastAsia="zh-CN" w:bidi="ar"/>
              </w:rPr>
              <w:t>BFSK</w:t>
            </w:r>
          </w:p>
        </w:tc>
      </w:tr>
      <w:tr w:rsidR="002B05B0" w14:paraId="12FACE6E"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C1140" w14:textId="77777777" w:rsidR="002B05B0" w:rsidRDefault="002B05B0" w:rsidP="002B05B0">
            <w:r>
              <w:rPr>
                <w:rFonts w:eastAsia="SimSun"/>
                <w:lang w:eastAsia="zh-CN" w:bidi="ar"/>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CEAE21" w14:textId="77777777" w:rsidR="002B05B0" w:rsidRDefault="002B05B0" w:rsidP="002B05B0">
            <w:r>
              <w:rPr>
                <w:rFonts w:eastAsia="SimSun"/>
                <w:lang w:eastAsia="zh-CN" w:bidi="ar"/>
              </w:rPr>
              <w:t>Companies to report, e.g., </w:t>
            </w:r>
            <w:r>
              <w:rPr>
                <w:rFonts w:eastAsia="Times"/>
                <w:color w:val="548235"/>
                <w:lang w:eastAsia="zh-CN" w:bidi="ar"/>
              </w:rPr>
              <w:t>Manchester encoding, FM0 encoding, Miller encoding, no line coding</w:t>
            </w:r>
          </w:p>
        </w:tc>
      </w:tr>
      <w:tr w:rsidR="002B05B0" w14:paraId="69BEF9A4" w14:textId="77777777" w:rsidTr="002B05B0">
        <w:trPr>
          <w:trHeight w:val="171"/>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E0C68" w14:textId="77777777" w:rsidR="002B05B0" w:rsidRDefault="002B05B0" w:rsidP="002B05B0">
            <w:r>
              <w:rPr>
                <w:rFonts w:eastAsia="SimSun"/>
                <w:lang w:eastAsia="zh-CN" w:bidi="ar"/>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BEBF56" w14:textId="77777777" w:rsidR="002B05B0" w:rsidRDefault="002B05B0" w:rsidP="002B05B0">
            <w:r>
              <w:rPr>
                <w:rFonts w:eastAsia="SimSun"/>
                <w:lang w:eastAsia="zh-CN" w:bidi="ar"/>
              </w:rPr>
              <w:t>Companies to report, e.g., CC, No FEC</w:t>
            </w:r>
          </w:p>
        </w:tc>
      </w:tr>
      <w:tr w:rsidR="002B05B0" w14:paraId="095B8BFF"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BF9A5" w14:textId="77777777" w:rsidR="002B05B0" w:rsidRDefault="002B05B0" w:rsidP="002B05B0">
            <w:r>
              <w:rPr>
                <w:rFonts w:eastAsia="SimSun"/>
                <w:lang w:eastAsia="zh-CN" w:bidi="ar"/>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250C73" w14:textId="77777777" w:rsidR="002B05B0" w:rsidRDefault="002B05B0" w:rsidP="002B05B0">
            <w:r>
              <w:rPr>
                <w:rFonts w:eastAsia="SimSun"/>
                <w:lang w:eastAsia="zh-CN" w:bidi="ar"/>
              </w:rPr>
              <w:t>Companies to report, e.g., 11-bit</w:t>
            </w:r>
          </w:p>
        </w:tc>
      </w:tr>
      <w:tr w:rsidR="002B05B0" w14:paraId="0BE22B10"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65E8D" w14:textId="77777777" w:rsidR="002B05B0" w:rsidRDefault="002B05B0" w:rsidP="002B05B0">
            <w:r>
              <w:rPr>
                <w:rFonts w:eastAsia="SimSun"/>
                <w:lang w:eastAsia="zh-CN" w:bidi="ar"/>
              </w:rPr>
              <w:t>D2R receiver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360172" w14:textId="77777777" w:rsidR="002B05B0" w:rsidRDefault="002B05B0" w:rsidP="002B05B0">
            <w:r>
              <w:rPr>
                <w:rFonts w:eastAsia="Times"/>
                <w:color w:val="548235"/>
                <w:lang w:eastAsia="zh-CN" w:bidi="ar"/>
              </w:rPr>
              <w:t>FFS: Reader receiver, e.g., coherent receiver / non-coherent receiver</w:t>
            </w:r>
          </w:p>
        </w:tc>
      </w:tr>
      <w:tr w:rsidR="002B05B0" w14:paraId="12742B59" w14:textId="77777777" w:rsidTr="002B05B0">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AC493" w14:textId="77777777" w:rsidR="002B05B0" w:rsidRDefault="002B05B0" w:rsidP="002B05B0">
            <w:pPr>
              <w:jc w:val="center"/>
            </w:pPr>
            <w:r>
              <w:rPr>
                <w:rStyle w:val="af5"/>
                <w:rFonts w:eastAsia="SimSun"/>
                <w:lang w:eastAsia="zh-CN" w:bidi="ar"/>
              </w:rPr>
              <w:t>Other assumptions</w:t>
            </w:r>
          </w:p>
        </w:tc>
      </w:tr>
      <w:tr w:rsidR="002B05B0" w14:paraId="76A15568" w14:textId="77777777" w:rsidTr="002B05B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FB733" w14:textId="77777777" w:rsidR="002B05B0" w:rsidRDefault="002B05B0" w:rsidP="002B05B0">
            <w:r>
              <w:rPr>
                <w:rFonts w:eastAsia="SimSun"/>
                <w:lang w:eastAsia="zh-CN" w:bidi="ar"/>
              </w:rPr>
              <w:t>Other assumptions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13C60B" w14:textId="77777777" w:rsidR="002B05B0" w:rsidRDefault="002B05B0" w:rsidP="002B05B0">
            <w:r>
              <w:rPr>
                <w:rFonts w:eastAsia="SimSun"/>
                <w:lang w:eastAsia="zh-CN" w:bidi="ar"/>
              </w:rPr>
              <w:t>To be reported by company</w:t>
            </w:r>
          </w:p>
        </w:tc>
      </w:tr>
      <w:tr w:rsidR="002B05B0" w14:paraId="21576EAE" w14:textId="77777777" w:rsidTr="002B05B0">
        <w:trPr>
          <w:trHeight w:val="424"/>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66693" w14:textId="77777777" w:rsidR="002B05B0" w:rsidRDefault="002B05B0" w:rsidP="002B05B0">
            <w:r>
              <w:rPr>
                <w:rFonts w:eastAsia="SimSun"/>
                <w:lang w:eastAsia="zh-CN" w:bidi="ar"/>
              </w:rPr>
              <w:lastRenderedPageBreak/>
              <w:t>Note: </w:t>
            </w:r>
          </w:p>
          <w:p w14:paraId="5BA9EF8A" w14:textId="77777777" w:rsidR="002B05B0" w:rsidRDefault="002B05B0" w:rsidP="002B05B0">
            <w:pPr>
              <w:ind w:hanging="440"/>
            </w:pPr>
            <w:r>
              <w:rPr>
                <w:rFonts w:eastAsia="SimSun"/>
                <w:lang w:eastAsia="zh-CN" w:bidi="ar"/>
              </w:rPr>
              <w:t> -           Companies to report required SINR according to BLER target.</w:t>
            </w:r>
          </w:p>
        </w:tc>
      </w:tr>
    </w:tbl>
    <w:p w14:paraId="12097879" w14:textId="360655C1" w:rsidR="00503E46" w:rsidRDefault="00503E46" w:rsidP="00231155">
      <w:pPr>
        <w:spacing w:before="120" w:line="240" w:lineRule="auto"/>
        <w:ind w:left="0" w:firstLine="0"/>
        <w:rPr>
          <w:rFonts w:eastAsia="맑은 고딕"/>
          <w:b/>
          <w:kern w:val="2"/>
          <w:sz w:val="22"/>
          <w:szCs w:val="22"/>
          <w:lang w:eastAsia="ko-KR"/>
        </w:rPr>
      </w:pPr>
    </w:p>
    <w:p w14:paraId="2C14A5FB" w14:textId="1F8BF88E" w:rsidR="002B05B0" w:rsidRPr="00F2605E" w:rsidRDefault="00BE1C7A" w:rsidP="00F2605E">
      <w:pPr>
        <w:spacing w:before="120" w:line="240" w:lineRule="auto"/>
        <w:ind w:left="0" w:firstLine="372"/>
        <w:rPr>
          <w:rFonts w:eastAsia="맑은 고딕"/>
          <w:color w:val="000000"/>
          <w:kern w:val="2"/>
          <w:sz w:val="22"/>
          <w:szCs w:val="22"/>
          <w:lang w:val="en-US" w:eastAsia="ko-KR"/>
        </w:rPr>
      </w:pPr>
      <w:r w:rsidRPr="00F2605E">
        <w:rPr>
          <w:rFonts w:eastAsia="맑은 고딕"/>
          <w:color w:val="000000"/>
          <w:kern w:val="2"/>
          <w:sz w:val="22"/>
          <w:szCs w:val="22"/>
          <w:lang w:val="en-US" w:eastAsia="ko-KR"/>
        </w:rPr>
        <w:t>In our view, transmission bandwidth of 15kHz may be too small for Ambient IoT communication. As a reference, transmission bandwidth of 15kHz is even smaller than RFID device. Even though, target data rate of Ambient IoT device is low, peak data rate may be higher than target data rate. In this perspective, transmission bandwidth of 180kHz should be considered as a baseline</w:t>
      </w:r>
      <w:r>
        <w:rPr>
          <w:rFonts w:eastAsia="맑은 고딕"/>
          <w:color w:val="000000"/>
          <w:kern w:val="2"/>
          <w:sz w:val="22"/>
          <w:szCs w:val="22"/>
          <w:lang w:val="en-US" w:eastAsia="ko-KR"/>
        </w:rPr>
        <w:t xml:space="preserve"> for D2R transmission.</w:t>
      </w:r>
    </w:p>
    <w:p w14:paraId="315EDFCF" w14:textId="167E8041" w:rsidR="00BE1C7A" w:rsidRPr="00BD5B2F" w:rsidRDefault="00BE1C7A" w:rsidP="00BE1C7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5652C4">
        <w:rPr>
          <w:rFonts w:eastAsia="맑은 고딕"/>
          <w:b/>
          <w:i/>
          <w:kern w:val="2"/>
          <w:sz w:val="22"/>
          <w:szCs w:val="22"/>
          <w:lang w:val="en-US" w:eastAsia="ko-KR"/>
        </w:rPr>
        <w:t>5</w:t>
      </w:r>
      <w:r>
        <w:rPr>
          <w:rFonts w:eastAsia="맑은 고딕"/>
          <w:b/>
          <w:i/>
          <w:kern w:val="2"/>
          <w:sz w:val="22"/>
          <w:szCs w:val="22"/>
          <w:lang w:val="en-US" w:eastAsia="ko-KR"/>
        </w:rPr>
        <w:t>: Consider transmission bandwidth of 180kHz as a baseline for D2R transmission</w:t>
      </w:r>
    </w:p>
    <w:p w14:paraId="6BC665DF" w14:textId="4CF2EB56" w:rsidR="002B05B0" w:rsidRPr="00F2605E" w:rsidRDefault="009274EE" w:rsidP="00231155">
      <w:pPr>
        <w:spacing w:before="120" w:line="240" w:lineRule="auto"/>
        <w:ind w:left="0" w:firstLine="0"/>
        <w:rPr>
          <w:rFonts w:eastAsia="맑은 고딕"/>
          <w:color w:val="000000"/>
          <w:kern w:val="2"/>
          <w:sz w:val="22"/>
          <w:szCs w:val="22"/>
          <w:lang w:val="en-US" w:eastAsia="ko-KR"/>
        </w:rPr>
      </w:pPr>
      <w:r w:rsidRPr="00F2605E">
        <w:rPr>
          <w:rFonts w:eastAsia="맑은 고딕"/>
          <w:color w:val="000000"/>
          <w:kern w:val="2"/>
          <w:sz w:val="22"/>
          <w:szCs w:val="22"/>
          <w:lang w:val="en-US" w:eastAsia="ko-KR"/>
        </w:rPr>
        <w:t>Following is the conclusion made during post-email discussion.</w:t>
      </w:r>
    </w:p>
    <w:tbl>
      <w:tblPr>
        <w:tblStyle w:val="a7"/>
        <w:tblW w:w="0" w:type="auto"/>
        <w:tblLook w:val="04A0" w:firstRow="1" w:lastRow="0" w:firstColumn="1" w:lastColumn="0" w:noHBand="0" w:noVBand="1"/>
      </w:tblPr>
      <w:tblGrid>
        <w:gridCol w:w="9629"/>
      </w:tblGrid>
      <w:tr w:rsidR="009274EE" w14:paraId="118BEB23" w14:textId="77777777" w:rsidTr="009274EE">
        <w:tc>
          <w:tcPr>
            <w:tcW w:w="9629" w:type="dxa"/>
          </w:tcPr>
          <w:p w14:paraId="02B8FD32" w14:textId="77777777" w:rsidR="009274EE" w:rsidRPr="00425EAA" w:rsidRDefault="009274EE" w:rsidP="009274EE">
            <w:pPr>
              <w:spacing w:after="60"/>
              <w:ind w:left="576" w:hanging="576"/>
            </w:pPr>
            <w:r w:rsidRPr="00425EAA">
              <w:rPr>
                <w:rStyle w:val="ae"/>
                <w:rFonts w:eastAsia="SimSun"/>
                <w:b/>
                <w:bCs/>
                <w:u w:val="single"/>
                <w:lang w:bidi="ar"/>
              </w:rPr>
              <w:t>Proposal#</w:t>
            </w:r>
            <w:proofErr w:type="gramStart"/>
            <w:r w:rsidRPr="00425EAA">
              <w:rPr>
                <w:rStyle w:val="ae"/>
                <w:rFonts w:eastAsia="SimSun"/>
                <w:b/>
                <w:bCs/>
                <w:u w:val="single"/>
                <w:lang w:bidi="ar"/>
              </w:rPr>
              <w:t>1</w:t>
            </w:r>
            <w:r w:rsidRPr="00425EAA">
              <w:rPr>
                <w:rStyle w:val="ae"/>
                <w:rFonts w:eastAsia="SimSun"/>
                <w:b/>
                <w:bCs/>
                <w:lang w:bidi="ar"/>
              </w:rPr>
              <w:t> </w:t>
            </w:r>
            <w:r w:rsidRPr="00425EAA">
              <w:rPr>
                <w:rStyle w:val="ae"/>
                <w:rFonts w:eastAsia="SimSun"/>
                <w:b/>
                <w:bCs/>
                <w:color w:val="FF0000"/>
                <w:u w:val="single"/>
                <w:lang w:bidi="ar"/>
              </w:rPr>
              <w:t> (</w:t>
            </w:r>
            <w:proofErr w:type="gramEnd"/>
            <w:r w:rsidRPr="00425EAA">
              <w:rPr>
                <w:rStyle w:val="ae"/>
                <w:rFonts w:eastAsia="SimSun"/>
                <w:b/>
                <w:bCs/>
                <w:color w:val="FF0000"/>
                <w:u w:val="single"/>
                <w:lang w:bidi="ar"/>
              </w:rPr>
              <w:t>V05)</w:t>
            </w:r>
          </w:p>
          <w:p w14:paraId="0DD61433" w14:textId="77777777" w:rsidR="009274EE" w:rsidRPr="00425EAA" w:rsidRDefault="009274EE" w:rsidP="00F2605E">
            <w:pPr>
              <w:spacing w:after="240"/>
              <w:ind w:left="0" w:firstLine="0"/>
            </w:pPr>
            <w:r w:rsidRPr="00425EAA">
              <w:rPr>
                <w:rStyle w:val="af5"/>
                <w:rFonts w:eastAsia="Times"/>
                <w:lang w:bidi="ar"/>
              </w:rPr>
              <w:t>Conclusion:</w:t>
            </w:r>
          </w:p>
          <w:p w14:paraId="35517896" w14:textId="68D1A25F" w:rsidR="009274EE" w:rsidRDefault="009274EE" w:rsidP="009274EE">
            <w:pPr>
              <w:spacing w:before="120" w:line="240" w:lineRule="auto"/>
              <w:ind w:left="0" w:firstLine="0"/>
              <w:rPr>
                <w:rFonts w:eastAsia="맑은 고딕"/>
                <w:b/>
                <w:kern w:val="2"/>
                <w:sz w:val="22"/>
                <w:szCs w:val="22"/>
                <w:lang w:val="en-US" w:eastAsia="ko-KR"/>
              </w:rPr>
            </w:pPr>
            <w:r w:rsidRPr="00425EAA">
              <w:rPr>
                <w:rFonts w:eastAsia="Times"/>
                <w:lang w:bidi="ar"/>
              </w:rPr>
              <w:t>RAN1 can inform RAN4 </w:t>
            </w:r>
            <w:r w:rsidRPr="00425EAA">
              <w:rPr>
                <w:rFonts w:eastAsia="Times"/>
                <w:strike/>
                <w:lang w:bidi="ar"/>
              </w:rPr>
              <w:t>can refer to </w:t>
            </w:r>
            <w:r w:rsidRPr="00425EAA">
              <w:rPr>
                <w:rFonts w:eastAsia="Times"/>
                <w:lang w:bidi="ar"/>
              </w:rPr>
              <w:t>scenarios, system parameters, link</w:t>
            </w:r>
            <w:r w:rsidRPr="00425EAA">
              <w:rPr>
                <w:rFonts w:eastAsia="Times"/>
                <w:strike/>
                <w:color w:val="FF0000"/>
                <w:lang w:bidi="ar"/>
              </w:rPr>
              <w:t>[/system] </w:t>
            </w:r>
            <w:r w:rsidRPr="00425EAA">
              <w:rPr>
                <w:rFonts w:eastAsia="Times"/>
                <w:lang w:bidi="ar"/>
              </w:rPr>
              <w:t>level simulation assumptions and </w:t>
            </w:r>
            <w:r w:rsidRPr="00425EAA">
              <w:rPr>
                <w:rFonts w:eastAsia="Times"/>
                <w:color w:val="7030A0"/>
                <w:lang w:bidi="ar"/>
              </w:rPr>
              <w:t>companies’ evaluation </w:t>
            </w:r>
            <w:r w:rsidRPr="00425EAA">
              <w:rPr>
                <w:rFonts w:eastAsia="Times"/>
                <w:lang w:bidi="ar"/>
              </w:rPr>
              <w:t>results (for RAN1 design evaluation if any)</w:t>
            </w:r>
            <w:r w:rsidRPr="00425EAA">
              <w:rPr>
                <w:rFonts w:eastAsia="Times"/>
                <w:color w:val="FF0000"/>
                <w:lang w:bidi="ar"/>
              </w:rPr>
              <w:t>,</w:t>
            </w:r>
            <w:r w:rsidRPr="00425EAA">
              <w:rPr>
                <w:rFonts w:eastAsia="Times"/>
                <w:lang w:bidi="ar"/>
              </w:rPr>
              <w:t> if needed, including e.g., BLER target and its corresponding required SNR, </w:t>
            </w:r>
            <w:r w:rsidRPr="00425EAA">
              <w:rPr>
                <w:rFonts w:eastAsia="Times"/>
                <w:color w:val="548235"/>
                <w:lang w:bidi="ar"/>
              </w:rPr>
              <w:t>sensitivity </w:t>
            </w:r>
            <w:r w:rsidRPr="00425EAA">
              <w:rPr>
                <w:rFonts w:eastAsia="Times"/>
                <w:lang w:bidi="ar"/>
              </w:rPr>
              <w:t>for </w:t>
            </w:r>
            <w:r w:rsidRPr="00425EAA">
              <w:rPr>
                <w:rFonts w:eastAsia="Times"/>
                <w:strike/>
                <w:color w:val="FF0000"/>
                <w:lang w:bidi="ar"/>
              </w:rPr>
              <w:t>both [EH,] </w:t>
            </w:r>
            <w:r w:rsidRPr="00425EAA">
              <w:rPr>
                <w:rFonts w:eastAsia="Times"/>
                <w:lang w:bidi="ar"/>
              </w:rPr>
              <w:t>R2D and D2R link. </w:t>
            </w:r>
          </w:p>
        </w:tc>
      </w:tr>
    </w:tbl>
    <w:p w14:paraId="23D20176" w14:textId="77777777" w:rsidR="00867FAA" w:rsidRDefault="00AE32E2" w:rsidP="00F2605E">
      <w:pPr>
        <w:spacing w:before="120" w:line="240" w:lineRule="auto"/>
        <w:ind w:left="0" w:firstLine="372"/>
        <w:rPr>
          <w:rFonts w:eastAsia="맑은 고딕"/>
          <w:color w:val="000000"/>
          <w:kern w:val="2"/>
          <w:sz w:val="22"/>
          <w:szCs w:val="22"/>
          <w:lang w:val="en-US" w:eastAsia="ko-KR"/>
        </w:rPr>
      </w:pPr>
      <w:r w:rsidRPr="00F2605E">
        <w:rPr>
          <w:rFonts w:eastAsia="맑은 고딕"/>
          <w:color w:val="000000"/>
          <w:kern w:val="2"/>
          <w:sz w:val="22"/>
          <w:szCs w:val="22"/>
          <w:lang w:val="en-US" w:eastAsia="ko-KR"/>
        </w:rPr>
        <w:t xml:space="preserve">RF-EH is essential part which can enable/disable Ambient IoT device. Additionally, receiver sensitivity is agreed to be considered in LLS in RAN. Considering receiver sensitivity, RF-EH link also needs to be considered essentially since coverage evaluation result may differ according to RF-EH link. In our view, RF-EH link should be included for link level simulation assumption. </w:t>
      </w:r>
    </w:p>
    <w:p w14:paraId="1E3B2CB8" w14:textId="370AFAA5" w:rsidR="009274EE" w:rsidRPr="00867FAA" w:rsidRDefault="00867FAA" w:rsidP="00867FAA">
      <w:pPr>
        <w:spacing w:before="120" w:line="240" w:lineRule="auto"/>
        <w:ind w:leftChars="6" w:left="1134" w:hangingChars="510" w:hanging="1122"/>
        <w:rPr>
          <w:rFonts w:eastAsia="맑은 고딕"/>
          <w:b/>
          <w:i/>
          <w:kern w:val="2"/>
          <w:sz w:val="22"/>
          <w:szCs w:val="22"/>
          <w:lang w:val="en-US" w:eastAsia="ko-KR"/>
        </w:rPr>
      </w:pPr>
      <w:r w:rsidRPr="00867FAA">
        <w:rPr>
          <w:rFonts w:eastAsia="맑은 고딕" w:hint="eastAsia"/>
          <w:b/>
          <w:i/>
          <w:kern w:val="2"/>
          <w:sz w:val="22"/>
          <w:szCs w:val="22"/>
          <w:lang w:val="en-US" w:eastAsia="ko-KR"/>
        </w:rPr>
        <w:t xml:space="preserve"> </w:t>
      </w:r>
      <w:r w:rsidRPr="00D2577B">
        <w:rPr>
          <w:rFonts w:eastAsia="맑은 고딕" w:hint="eastAsia"/>
          <w:b/>
          <w:i/>
          <w:kern w:val="2"/>
          <w:sz w:val="22"/>
          <w:szCs w:val="22"/>
          <w:lang w:val="en-US" w:eastAsia="ko-KR"/>
        </w:rPr>
        <w:t xml:space="preserve">Proposal </w:t>
      </w:r>
      <w:r>
        <w:rPr>
          <w:rFonts w:eastAsia="맑은 고딕"/>
          <w:b/>
          <w:i/>
          <w:kern w:val="2"/>
          <w:sz w:val="22"/>
          <w:szCs w:val="22"/>
          <w:lang w:val="en-US" w:eastAsia="ko-KR"/>
        </w:rPr>
        <w:t>6</w:t>
      </w:r>
      <w:r w:rsidRPr="00D2577B">
        <w:rPr>
          <w:rFonts w:eastAsia="맑은 고딕" w:hint="eastAsia"/>
          <w:b/>
          <w:i/>
          <w:kern w:val="2"/>
          <w:sz w:val="22"/>
          <w:szCs w:val="22"/>
          <w:lang w:val="en-US" w:eastAsia="ko-KR"/>
        </w:rPr>
        <w:t xml:space="preserve">: </w:t>
      </w:r>
      <w:r>
        <w:rPr>
          <w:rFonts w:eastAsia="맑은 고딕"/>
          <w:b/>
          <w:i/>
          <w:kern w:val="2"/>
          <w:sz w:val="22"/>
          <w:szCs w:val="22"/>
          <w:lang w:val="en-US" w:eastAsia="ko-KR"/>
        </w:rPr>
        <w:t>RF-EH should be considered for link level simulation assumption</w:t>
      </w:r>
    </w:p>
    <w:p w14:paraId="081718CB" w14:textId="0CFAA7EE" w:rsidR="004B23B3" w:rsidRDefault="004513A6" w:rsidP="004B23B3">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 xml:space="preserve">Deployment scenarios for coverage and coexistence evaluation  </w:t>
      </w:r>
    </w:p>
    <w:tbl>
      <w:tblPr>
        <w:tblStyle w:val="a7"/>
        <w:tblW w:w="0" w:type="auto"/>
        <w:tblLook w:val="04A0" w:firstRow="1" w:lastRow="0" w:firstColumn="1" w:lastColumn="0" w:noHBand="0" w:noVBand="1"/>
      </w:tblPr>
      <w:tblGrid>
        <w:gridCol w:w="9629"/>
      </w:tblGrid>
      <w:tr w:rsidR="00FB6292" w14:paraId="2F08ABC9" w14:textId="03A97437" w:rsidTr="00FB6292">
        <w:tc>
          <w:tcPr>
            <w:tcW w:w="9629" w:type="dxa"/>
          </w:tcPr>
          <w:p w14:paraId="68CC83BF" w14:textId="34892532" w:rsidR="00FB6292" w:rsidRPr="00FB6292" w:rsidRDefault="00FB6292" w:rsidP="00FB6292">
            <w:pPr>
              <w:overflowPunct w:val="0"/>
              <w:autoSpaceDE w:val="0"/>
              <w:autoSpaceDN w:val="0"/>
              <w:adjustRightInd w:val="0"/>
              <w:spacing w:before="0" w:after="0" w:line="240" w:lineRule="auto"/>
              <w:ind w:left="0" w:firstLine="0"/>
              <w:jc w:val="left"/>
              <w:textAlignment w:val="baseline"/>
              <w:rPr>
                <w:rFonts w:ascii="Times" w:eastAsia="Times New Roman" w:hAnsi="Times" w:cs="Times"/>
                <w:bCs/>
                <w:highlight w:val="green"/>
                <w:lang w:eastAsia="ja-JP"/>
              </w:rPr>
            </w:pPr>
            <w:r w:rsidRPr="00FB6292">
              <w:rPr>
                <w:rFonts w:ascii="Times" w:eastAsia="Times New Roman" w:hAnsi="Times" w:cs="Times"/>
                <w:bCs/>
                <w:highlight w:val="green"/>
                <w:lang w:eastAsia="ja-JP"/>
              </w:rPr>
              <w:t>Agreement</w:t>
            </w:r>
            <w:r w:rsidR="001A06C3">
              <w:rPr>
                <w:rFonts w:ascii="Times" w:eastAsia="바탕" w:hAnsi="Times" w:cs="Times"/>
                <w:szCs w:val="24"/>
                <w:lang w:eastAsia="x-none"/>
              </w:rPr>
              <w:t xml:space="preserve"> (RAN1#116)</w:t>
            </w:r>
            <w:r w:rsidR="00A725F9">
              <w:t xml:space="preserve"> </w:t>
            </w:r>
            <w:r w:rsidR="00A725F9">
              <w:rPr>
                <w:rFonts w:ascii="Times" w:eastAsia="바탕" w:hAnsi="Times" w:cs="Times"/>
                <w:szCs w:val="24"/>
                <w:lang w:eastAsia="x-none"/>
              </w:rPr>
              <w:t>(</w:t>
            </w:r>
            <w:r w:rsidR="00A725F9" w:rsidRPr="00A725F9">
              <w:rPr>
                <w:rFonts w:ascii="Times" w:eastAsia="바탕" w:hAnsi="Times" w:cs="Times"/>
                <w:szCs w:val="24"/>
                <w:lang w:eastAsia="x-none"/>
              </w:rPr>
              <w:t>AI 9.4.2.4</w:t>
            </w:r>
            <w:r w:rsidR="00A725F9">
              <w:rPr>
                <w:rFonts w:ascii="Times" w:eastAsia="바탕" w:hAnsi="Times" w:cs="Times"/>
                <w:szCs w:val="24"/>
                <w:lang w:eastAsia="x-none"/>
              </w:rPr>
              <w:t>)</w:t>
            </w:r>
          </w:p>
          <w:p w14:paraId="08E7218A" w14:textId="7FBC37EA" w:rsidR="00FB6292" w:rsidRPr="00FB6292" w:rsidRDefault="00FB6292" w:rsidP="00FB6292">
            <w:pPr>
              <w:overflowPunct w:val="0"/>
              <w:autoSpaceDE w:val="0"/>
              <w:autoSpaceDN w:val="0"/>
              <w:adjustRightInd w:val="0"/>
              <w:spacing w:before="0" w:after="0" w:line="240" w:lineRule="auto"/>
              <w:ind w:left="0" w:firstLine="0"/>
              <w:jc w:val="left"/>
              <w:textAlignment w:val="baseline"/>
              <w:rPr>
                <w:rFonts w:ascii="Times" w:eastAsia="Times New Roman" w:hAnsi="Times" w:cs="Times"/>
                <w:bCs/>
                <w:highlight w:val="yellow"/>
                <w:lang w:eastAsia="ja-JP"/>
              </w:rPr>
            </w:pPr>
            <w:r w:rsidRPr="00FB6292">
              <w:rPr>
                <w:rFonts w:ascii="Times" w:eastAsia="Times New Roman" w:hAnsi="Times" w:cs="Times"/>
                <w:bCs/>
                <w:lang w:eastAsia="ja-JP"/>
              </w:rPr>
              <w:t xml:space="preserve">For the case that D2R backscattering is transmitted in the same carrier as CW for D2R backscattering, and for topology 1, the following cases for CW transmission </w:t>
            </w:r>
            <w:r w:rsidRPr="00FB6292">
              <w:rPr>
                <w:rFonts w:ascii="Times" w:eastAsia="Times New Roman" w:hAnsi="Times" w:cs="Times"/>
                <w:bCs/>
                <w:lang w:eastAsia="zh-CN"/>
              </w:rPr>
              <w:t>are</w:t>
            </w:r>
            <w:r w:rsidRPr="00FB6292">
              <w:rPr>
                <w:rFonts w:ascii="Times" w:eastAsia="Times New Roman" w:hAnsi="Times" w:cs="Times"/>
                <w:bCs/>
                <w:lang w:eastAsia="ja-JP"/>
              </w:rPr>
              <w:t xml:space="preserve"> studied.</w:t>
            </w:r>
          </w:p>
          <w:p w14:paraId="25FE54DF" w14:textId="68562FA3" w:rsidR="00FB6292" w:rsidRPr="00FB6292" w:rsidRDefault="00FB6292" w:rsidP="00FB6292">
            <w:pPr>
              <w:numPr>
                <w:ilvl w:val="0"/>
                <w:numId w:val="24"/>
              </w:numPr>
              <w:overflowPunct w:val="0"/>
              <w:autoSpaceDE w:val="0"/>
              <w:autoSpaceDN w:val="0"/>
              <w:adjustRightInd w:val="0"/>
              <w:snapToGrid w:val="0"/>
              <w:spacing w:before="0" w:after="160" w:line="259" w:lineRule="auto"/>
              <w:contextualSpacing/>
              <w:jc w:val="left"/>
              <w:textAlignment w:val="baseline"/>
              <w:rPr>
                <w:rFonts w:ascii="Times" w:eastAsia="Calibri" w:hAnsi="Times" w:cs="Times"/>
              </w:rPr>
            </w:pPr>
            <w:r w:rsidRPr="00FB6292">
              <w:rPr>
                <w:rFonts w:ascii="Times" w:eastAsia="Calibri" w:hAnsi="Times" w:cs="Times"/>
              </w:rPr>
              <w:t>Case 1-1: CW is transmitted from inside the topology, transmitted in DL spectrum</w:t>
            </w:r>
          </w:p>
          <w:p w14:paraId="290AA928" w14:textId="1E39947C" w:rsidR="00FB6292" w:rsidRPr="00FB6292" w:rsidRDefault="00FB6292" w:rsidP="00FB6292">
            <w:pPr>
              <w:numPr>
                <w:ilvl w:val="0"/>
                <w:numId w:val="24"/>
              </w:numPr>
              <w:overflowPunct w:val="0"/>
              <w:autoSpaceDE w:val="0"/>
              <w:autoSpaceDN w:val="0"/>
              <w:adjustRightInd w:val="0"/>
              <w:snapToGrid w:val="0"/>
              <w:spacing w:before="0" w:after="160" w:line="259" w:lineRule="auto"/>
              <w:contextualSpacing/>
              <w:jc w:val="left"/>
              <w:textAlignment w:val="baseline"/>
              <w:rPr>
                <w:rFonts w:ascii="Times" w:eastAsia="Calibri" w:hAnsi="Times" w:cs="Times"/>
              </w:rPr>
            </w:pPr>
            <w:r w:rsidRPr="00FB6292">
              <w:rPr>
                <w:rFonts w:ascii="Times" w:eastAsia="Calibri" w:hAnsi="Times" w:cs="Times"/>
              </w:rPr>
              <w:t>Case 1-2: CW is transmitted from inside the topology, transmitted in UL spectrum</w:t>
            </w:r>
          </w:p>
          <w:p w14:paraId="19083B93" w14:textId="444DFADA" w:rsidR="00FB6292" w:rsidRPr="00FB6292" w:rsidRDefault="00FB6292" w:rsidP="00FB6292">
            <w:pPr>
              <w:numPr>
                <w:ilvl w:val="0"/>
                <w:numId w:val="24"/>
              </w:numPr>
              <w:overflowPunct w:val="0"/>
              <w:autoSpaceDE w:val="0"/>
              <w:autoSpaceDN w:val="0"/>
              <w:adjustRightInd w:val="0"/>
              <w:snapToGrid w:val="0"/>
              <w:spacing w:before="0" w:after="160" w:line="259" w:lineRule="auto"/>
              <w:contextualSpacing/>
              <w:jc w:val="left"/>
              <w:textAlignment w:val="baseline"/>
              <w:rPr>
                <w:rFonts w:ascii="Times" w:eastAsia="Calibri" w:hAnsi="Times" w:cs="Times"/>
              </w:rPr>
            </w:pPr>
            <w:r w:rsidRPr="00FB6292">
              <w:rPr>
                <w:rFonts w:ascii="Times" w:eastAsia="Calibri" w:hAnsi="Times" w:cs="Times"/>
              </w:rPr>
              <w:t>Case 1-4: CW is transmitted from outside the topology, transmitted in UL spectrum</w:t>
            </w:r>
          </w:p>
          <w:p w14:paraId="6BE23A49" w14:textId="7E9D4DBD" w:rsidR="00FB6292" w:rsidRPr="00FB6292" w:rsidRDefault="00FB6292" w:rsidP="00FB6292">
            <w:pPr>
              <w:overflowPunct w:val="0"/>
              <w:autoSpaceDE w:val="0"/>
              <w:autoSpaceDN w:val="0"/>
              <w:adjustRightInd w:val="0"/>
              <w:spacing w:before="0" w:after="0" w:line="240" w:lineRule="auto"/>
              <w:ind w:left="0" w:firstLine="0"/>
              <w:jc w:val="left"/>
              <w:textAlignment w:val="baseline"/>
              <w:rPr>
                <w:rFonts w:ascii="Times" w:eastAsia="Times New Roman" w:hAnsi="Times" w:cs="Times"/>
                <w:lang w:eastAsia="ja-JP"/>
              </w:rPr>
            </w:pPr>
          </w:p>
          <w:p w14:paraId="60E2F216" w14:textId="3615C3EA" w:rsidR="00FB6292" w:rsidRPr="00FB6292" w:rsidRDefault="00FB6292" w:rsidP="00FB6292">
            <w:pPr>
              <w:overflowPunct w:val="0"/>
              <w:autoSpaceDE w:val="0"/>
              <w:autoSpaceDN w:val="0"/>
              <w:adjustRightInd w:val="0"/>
              <w:spacing w:before="0" w:after="0" w:line="240" w:lineRule="auto"/>
              <w:ind w:left="0" w:firstLine="0"/>
              <w:jc w:val="left"/>
              <w:textAlignment w:val="baseline"/>
              <w:rPr>
                <w:rFonts w:ascii="Times" w:eastAsia="Times New Roman" w:hAnsi="Times" w:cs="Times"/>
                <w:bCs/>
                <w:highlight w:val="green"/>
                <w:lang w:eastAsia="ja-JP"/>
              </w:rPr>
            </w:pPr>
            <w:r w:rsidRPr="00FB6292">
              <w:rPr>
                <w:rFonts w:ascii="Times" w:eastAsia="Times New Roman" w:hAnsi="Times" w:cs="Times"/>
                <w:bCs/>
                <w:highlight w:val="green"/>
                <w:lang w:eastAsia="ja-JP"/>
              </w:rPr>
              <w:t>Agreement</w:t>
            </w:r>
            <w:r w:rsidR="001A06C3">
              <w:rPr>
                <w:rFonts w:ascii="Times" w:eastAsia="바탕" w:hAnsi="Times" w:cs="Times"/>
                <w:szCs w:val="24"/>
                <w:lang w:eastAsia="x-none"/>
              </w:rPr>
              <w:t xml:space="preserve"> (RAN1#116)</w:t>
            </w:r>
            <w:r w:rsidR="00A725F9">
              <w:rPr>
                <w:rFonts w:ascii="Times" w:eastAsia="바탕" w:hAnsi="Times" w:cs="Times"/>
                <w:szCs w:val="24"/>
                <w:lang w:eastAsia="x-none"/>
              </w:rPr>
              <w:t xml:space="preserve"> (</w:t>
            </w:r>
            <w:r w:rsidR="00A725F9" w:rsidRPr="00A725F9">
              <w:rPr>
                <w:rFonts w:ascii="Times" w:eastAsia="바탕" w:hAnsi="Times" w:cs="Times"/>
                <w:szCs w:val="24"/>
                <w:lang w:eastAsia="x-none"/>
              </w:rPr>
              <w:t>AI 9.4.2.4</w:t>
            </w:r>
            <w:r w:rsidR="00A725F9">
              <w:rPr>
                <w:rFonts w:ascii="Times" w:eastAsia="바탕" w:hAnsi="Times" w:cs="Times"/>
                <w:szCs w:val="24"/>
                <w:lang w:eastAsia="x-none"/>
              </w:rPr>
              <w:t>)</w:t>
            </w:r>
          </w:p>
          <w:p w14:paraId="7D6E21A9" w14:textId="247F3B46" w:rsidR="00FB6292" w:rsidRPr="00FB6292" w:rsidRDefault="00FB6292" w:rsidP="00FB6292">
            <w:pPr>
              <w:overflowPunct w:val="0"/>
              <w:autoSpaceDE w:val="0"/>
              <w:autoSpaceDN w:val="0"/>
              <w:adjustRightInd w:val="0"/>
              <w:spacing w:before="0" w:after="0" w:line="240" w:lineRule="auto"/>
              <w:ind w:left="0" w:firstLine="0"/>
              <w:jc w:val="left"/>
              <w:textAlignment w:val="baseline"/>
              <w:rPr>
                <w:rFonts w:ascii="Times" w:eastAsia="Times New Roman" w:hAnsi="Times" w:cs="Times"/>
                <w:bCs/>
                <w:highlight w:val="yellow"/>
                <w:lang w:eastAsia="ja-JP"/>
              </w:rPr>
            </w:pPr>
            <w:r w:rsidRPr="00FB6292">
              <w:rPr>
                <w:rFonts w:ascii="Times" w:eastAsia="Times New Roman" w:hAnsi="Times" w:cs="Times"/>
                <w:bCs/>
                <w:lang w:eastAsia="ja-JP"/>
              </w:rPr>
              <w:t>For the case that D2R backscattering is transmitted in the same carrier as CW for D2R backscattering, and for topology 2, the following cases for CW transmission are studied.</w:t>
            </w:r>
          </w:p>
          <w:p w14:paraId="050E5146" w14:textId="7FCE71D6" w:rsidR="00FB6292" w:rsidRPr="00FB6292" w:rsidRDefault="00FB6292" w:rsidP="00FB6292">
            <w:pPr>
              <w:numPr>
                <w:ilvl w:val="0"/>
                <w:numId w:val="24"/>
              </w:numPr>
              <w:overflowPunct w:val="0"/>
              <w:autoSpaceDE w:val="0"/>
              <w:autoSpaceDN w:val="0"/>
              <w:adjustRightInd w:val="0"/>
              <w:snapToGrid w:val="0"/>
              <w:spacing w:before="0" w:after="160" w:line="259" w:lineRule="auto"/>
              <w:contextualSpacing/>
              <w:jc w:val="left"/>
              <w:textAlignment w:val="baseline"/>
              <w:rPr>
                <w:rFonts w:ascii="Times" w:eastAsia="Calibri" w:hAnsi="Times" w:cs="Times"/>
              </w:rPr>
            </w:pPr>
            <w:r w:rsidRPr="00FB6292">
              <w:rPr>
                <w:rFonts w:ascii="Times" w:eastAsia="Calibri" w:hAnsi="Times" w:cs="Times"/>
              </w:rPr>
              <w:t>Case 2-2: CW is transmitted from inside the topology (i.e., intermediate UE), transmitted in UL spectrum</w:t>
            </w:r>
          </w:p>
          <w:p w14:paraId="1150AE18" w14:textId="239C7867" w:rsidR="00FB6292" w:rsidRPr="00FB6292" w:rsidRDefault="00FB6292" w:rsidP="00FB6292">
            <w:pPr>
              <w:numPr>
                <w:ilvl w:val="0"/>
                <w:numId w:val="24"/>
              </w:numPr>
              <w:overflowPunct w:val="0"/>
              <w:autoSpaceDE w:val="0"/>
              <w:autoSpaceDN w:val="0"/>
              <w:adjustRightInd w:val="0"/>
              <w:snapToGrid w:val="0"/>
              <w:spacing w:before="0" w:after="160" w:line="259" w:lineRule="auto"/>
              <w:contextualSpacing/>
              <w:jc w:val="left"/>
              <w:textAlignment w:val="baseline"/>
              <w:rPr>
                <w:rFonts w:ascii="Times" w:eastAsia="Calibri" w:hAnsi="Times" w:cs="Times"/>
              </w:rPr>
            </w:pPr>
            <w:r w:rsidRPr="00FB6292">
              <w:rPr>
                <w:rFonts w:ascii="Times" w:eastAsia="Calibri" w:hAnsi="Times" w:cs="Times"/>
              </w:rPr>
              <w:t xml:space="preserve">Case 2-3: CW is transmitted from outside the topology, transmitted in DL spectrum </w:t>
            </w:r>
          </w:p>
          <w:p w14:paraId="78A943A1" w14:textId="24756E66" w:rsidR="00FB6292" w:rsidRDefault="00FB6292" w:rsidP="008D043B">
            <w:pPr>
              <w:numPr>
                <w:ilvl w:val="0"/>
                <w:numId w:val="24"/>
              </w:numPr>
              <w:overflowPunct w:val="0"/>
              <w:autoSpaceDE w:val="0"/>
              <w:autoSpaceDN w:val="0"/>
              <w:adjustRightInd w:val="0"/>
              <w:snapToGrid w:val="0"/>
              <w:spacing w:before="0" w:after="160" w:line="259" w:lineRule="auto"/>
              <w:contextualSpacing/>
              <w:jc w:val="left"/>
              <w:textAlignment w:val="baseline"/>
              <w:rPr>
                <w:rFonts w:ascii="Times" w:eastAsia="Calibri" w:hAnsi="Times" w:cs="Times"/>
              </w:rPr>
            </w:pPr>
            <w:r w:rsidRPr="00FB6292">
              <w:rPr>
                <w:rFonts w:ascii="Times" w:eastAsia="Calibri" w:hAnsi="Times" w:cs="Times"/>
              </w:rPr>
              <w:t>Case 2-4: CW is transmitted from outside the topology, transmitted in UL spectrum</w:t>
            </w:r>
          </w:p>
          <w:p w14:paraId="1C0CB857" w14:textId="48190A35" w:rsidR="00FB6292" w:rsidRPr="008D043B" w:rsidRDefault="00FB6292" w:rsidP="008D043B">
            <w:pPr>
              <w:overflowPunct w:val="0"/>
              <w:autoSpaceDE w:val="0"/>
              <w:autoSpaceDN w:val="0"/>
              <w:adjustRightInd w:val="0"/>
              <w:snapToGrid w:val="0"/>
              <w:spacing w:before="0" w:after="160" w:line="259" w:lineRule="auto"/>
              <w:ind w:left="0" w:firstLine="0"/>
              <w:contextualSpacing/>
              <w:jc w:val="left"/>
              <w:textAlignment w:val="baseline"/>
              <w:rPr>
                <w:rFonts w:ascii="Times" w:eastAsia="Calibri" w:hAnsi="Times" w:cs="Times"/>
              </w:rPr>
            </w:pPr>
          </w:p>
        </w:tc>
      </w:tr>
    </w:tbl>
    <w:p w14:paraId="0BB43A12" w14:textId="146F3855" w:rsidR="00FB6292" w:rsidRPr="008D043B" w:rsidRDefault="00523969" w:rsidP="008D043B">
      <w:pPr>
        <w:ind w:left="0" w:firstLine="0"/>
        <w:rPr>
          <w:rFonts w:eastAsiaTheme="minorEastAsia"/>
          <w:lang w:val="en-US" w:eastAsia="ko-KR"/>
        </w:rPr>
      </w:pPr>
      <w:r>
        <w:rPr>
          <w:rFonts w:eastAsiaTheme="minorEastAsia"/>
          <w:lang w:val="en-US" w:eastAsia="ko-KR"/>
        </w:rPr>
        <w:lastRenderedPageBreak/>
        <w:tab/>
        <w:t>Below is the lasted proposal we discussed online on deployment scenario 1 with topology 1.</w:t>
      </w:r>
    </w:p>
    <w:tbl>
      <w:tblPr>
        <w:tblStyle w:val="a7"/>
        <w:tblW w:w="0" w:type="auto"/>
        <w:tblLook w:val="04A0" w:firstRow="1" w:lastRow="0" w:firstColumn="1" w:lastColumn="0" w:noHBand="0" w:noVBand="1"/>
      </w:tblPr>
      <w:tblGrid>
        <w:gridCol w:w="9629"/>
      </w:tblGrid>
      <w:tr w:rsidR="00FB6292" w14:paraId="31B6CC21" w14:textId="69C8C938" w:rsidTr="00FB6292">
        <w:tc>
          <w:tcPr>
            <w:tcW w:w="9629" w:type="dxa"/>
          </w:tcPr>
          <w:p w14:paraId="51007FE0" w14:textId="2D3AF359" w:rsidR="00FB6292" w:rsidRPr="00FB6292" w:rsidRDefault="00FB6292" w:rsidP="00FB6292">
            <w:pPr>
              <w:spacing w:before="0" w:after="0" w:line="240" w:lineRule="auto"/>
              <w:ind w:left="0" w:firstLine="0"/>
              <w:jc w:val="left"/>
              <w:rPr>
                <w:rFonts w:ascii="Times" w:eastAsia="DengXian" w:hAnsi="Times"/>
                <w:b/>
                <w:bCs/>
                <w:szCs w:val="24"/>
                <w:lang w:eastAsia="zh-CN"/>
              </w:rPr>
            </w:pPr>
            <w:r w:rsidRPr="00FB6292">
              <w:rPr>
                <w:rFonts w:ascii="Times" w:eastAsia="DengXian" w:hAnsi="Times" w:hint="eastAsia"/>
                <w:b/>
                <w:bCs/>
                <w:szCs w:val="24"/>
                <w:highlight w:val="yellow"/>
                <w:lang w:eastAsia="zh-CN"/>
              </w:rPr>
              <w:t>Proposal:</w:t>
            </w:r>
          </w:p>
          <w:p w14:paraId="1B369363" w14:textId="0F75E751" w:rsidR="00FB6292" w:rsidRPr="00FB6292" w:rsidRDefault="00FB6292" w:rsidP="00FB6292">
            <w:pPr>
              <w:spacing w:before="0" w:after="0" w:line="240" w:lineRule="auto"/>
              <w:ind w:left="0" w:firstLine="0"/>
              <w:jc w:val="left"/>
              <w:rPr>
                <w:rFonts w:ascii="Times" w:eastAsia="DengXian" w:hAnsi="Times"/>
                <w:szCs w:val="24"/>
                <w:lang w:eastAsia="zh-CN"/>
              </w:rPr>
            </w:pPr>
            <w:r w:rsidRPr="00FB6292">
              <w:rPr>
                <w:rFonts w:ascii="Times" w:eastAsia="DengXian" w:hAnsi="Times" w:hint="eastAsia"/>
                <w:szCs w:val="24"/>
                <w:lang w:eastAsia="zh-CN"/>
              </w:rPr>
              <w:t xml:space="preserve">For Deployment </w:t>
            </w:r>
            <w:r w:rsidRPr="00FB6292">
              <w:rPr>
                <w:rFonts w:ascii="Times" w:eastAsia="DengXian" w:hAnsi="Times"/>
                <w:szCs w:val="24"/>
                <w:lang w:eastAsia="zh-CN"/>
              </w:rPr>
              <w:t>scenario</w:t>
            </w:r>
            <w:r w:rsidRPr="00FB6292">
              <w:rPr>
                <w:rFonts w:ascii="Times" w:eastAsia="DengXian" w:hAnsi="Times" w:hint="eastAsia"/>
                <w:szCs w:val="24"/>
                <w:lang w:eastAsia="zh-CN"/>
              </w:rPr>
              <w:t xml:space="preserve"> 1 with topology 1, the following scenarios are used for evaluation of coverage and coexistence,</w:t>
            </w:r>
          </w:p>
          <w:p w14:paraId="17C0FCBB" w14:textId="3937BA8F" w:rsidR="00FB6292" w:rsidRPr="00FB6292" w:rsidRDefault="00FB6292" w:rsidP="00FB6292">
            <w:pPr>
              <w:spacing w:before="0" w:after="0" w:line="240" w:lineRule="auto"/>
              <w:ind w:left="0" w:firstLine="0"/>
              <w:jc w:val="left"/>
              <w:rPr>
                <w:rFonts w:ascii="Times" w:eastAsia="DengXian" w:hAnsi="Times"/>
                <w:szCs w:val="24"/>
                <w:lang w:eastAsia="zh-CN"/>
              </w:rPr>
            </w:pPr>
          </w:p>
          <w:p w14:paraId="61AC5B83" w14:textId="65EEC93D" w:rsidR="00FB6292" w:rsidRPr="00FB6292" w:rsidRDefault="00FB6292" w:rsidP="00FB6292">
            <w:pPr>
              <w:spacing w:before="0" w:after="0" w:line="240" w:lineRule="auto"/>
              <w:ind w:left="0" w:firstLine="0"/>
              <w:jc w:val="left"/>
              <w:rPr>
                <w:rFonts w:ascii="Times" w:eastAsia="DengXian" w:hAnsi="Times"/>
                <w:szCs w:val="24"/>
                <w:lang w:eastAsia="zh-CN"/>
              </w:rPr>
            </w:pPr>
            <w:r w:rsidRPr="00FB6292">
              <w:rPr>
                <w:rFonts w:ascii="Times" w:eastAsia="DengXian" w:hAnsi="Times" w:hint="eastAsia"/>
                <w:b/>
                <w:bCs/>
                <w:szCs w:val="24"/>
                <w:u w:val="single"/>
                <w:lang w:eastAsia="zh-CN"/>
              </w:rPr>
              <w:t>D1T1-A:</w:t>
            </w:r>
            <w:r w:rsidRPr="00FB6292">
              <w:rPr>
                <w:rFonts w:ascii="Times" w:eastAsia="DengXian" w:hAnsi="Times" w:hint="eastAsia"/>
                <w:szCs w:val="24"/>
                <w:lang w:eastAsia="zh-CN"/>
              </w:rPr>
              <w:t xml:space="preserve"> indoor BS + indoor </w:t>
            </w:r>
            <w:proofErr w:type="spellStart"/>
            <w:r w:rsidRPr="00FB6292">
              <w:rPr>
                <w:rFonts w:ascii="Times" w:eastAsia="DengXian" w:hAnsi="Times" w:hint="eastAsia"/>
                <w:szCs w:val="24"/>
                <w:lang w:eastAsia="zh-CN"/>
              </w:rPr>
              <w:t>AIoT</w:t>
            </w:r>
            <w:proofErr w:type="spellEnd"/>
            <w:r w:rsidRPr="00FB6292">
              <w:rPr>
                <w:rFonts w:ascii="Times" w:eastAsia="DengXian" w:hAnsi="Times" w:hint="eastAsia"/>
                <w:szCs w:val="24"/>
                <w:lang w:eastAsia="zh-CN"/>
              </w:rPr>
              <w:t xml:space="preserve"> device, CW inside topology,</w:t>
            </w:r>
          </w:p>
          <w:p w14:paraId="2C3F98AB" w14:textId="33F45C2D"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szCs w:val="24"/>
                <w:lang w:eastAsia="zh-CN"/>
              </w:rPr>
              <w:t>[</w:t>
            </w:r>
            <w:r w:rsidRPr="00FB6292">
              <w:rPr>
                <w:rFonts w:ascii="Times" w:eastAsia="DengXian" w:hAnsi="Times" w:hint="eastAsia"/>
                <w:szCs w:val="24"/>
                <w:lang w:eastAsia="zh-CN"/>
              </w:rPr>
              <w:t xml:space="preserve">R2D </w:t>
            </w:r>
            <w:r w:rsidRPr="00FB6292">
              <w:rPr>
                <w:rFonts w:ascii="Times" w:eastAsia="DengXian" w:hAnsi="Times"/>
                <w:szCs w:val="24"/>
                <w:lang w:eastAsia="zh-CN"/>
              </w:rPr>
              <w:t xml:space="preserve">at least </w:t>
            </w:r>
            <w:r w:rsidRPr="00FB6292">
              <w:rPr>
                <w:rFonts w:ascii="Times" w:eastAsia="DengXian" w:hAnsi="Times" w:hint="eastAsia"/>
                <w:szCs w:val="24"/>
                <w:lang w:eastAsia="zh-CN"/>
              </w:rPr>
              <w:t>in DL spectrum</w:t>
            </w:r>
            <w:r w:rsidRPr="00FB6292">
              <w:rPr>
                <w:rFonts w:ascii="Times" w:eastAsia="DengXian" w:hAnsi="Times"/>
                <w:szCs w:val="24"/>
                <w:lang w:eastAsia="zh-CN"/>
              </w:rPr>
              <w:t>]</w:t>
            </w:r>
          </w:p>
          <w:p w14:paraId="1ED09710" w14:textId="30201BE5"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Only for device 1 and device 2a</w:t>
            </w:r>
          </w:p>
          <w:p w14:paraId="43400A78" w14:textId="65B869E7" w:rsidR="00FB6292" w:rsidRPr="00FB6292" w:rsidRDefault="00FB6292" w:rsidP="00FB6292">
            <w:pPr>
              <w:numPr>
                <w:ilvl w:val="0"/>
                <w:numId w:val="23"/>
              </w:numPr>
              <w:spacing w:before="0" w:after="0" w:line="240" w:lineRule="auto"/>
              <w:jc w:val="left"/>
              <w:rPr>
                <w:rFonts w:ascii="Times" w:eastAsia="DengXian" w:hAnsi="Times"/>
                <w:highlight w:val="yellow"/>
                <w:lang w:eastAsia="zh-CN"/>
              </w:rPr>
            </w:pPr>
            <w:r w:rsidRPr="00FB6292">
              <w:rPr>
                <w:rFonts w:ascii="Times" w:eastAsia="DengXian" w:hAnsi="Times" w:hint="eastAsia"/>
                <w:highlight w:val="yellow"/>
                <w:lang w:eastAsia="zh-CN"/>
              </w:rPr>
              <w:t xml:space="preserve">[FFS: RF </w:t>
            </w:r>
            <w:r w:rsidRPr="00FB6292">
              <w:rPr>
                <w:rFonts w:ascii="Times" w:eastAsia="DengXian" w:hAnsi="Times"/>
                <w:highlight w:val="yellow"/>
                <w:lang w:eastAsia="zh-CN"/>
              </w:rPr>
              <w:t>energy</w:t>
            </w:r>
            <w:r w:rsidRPr="00FB6292">
              <w:rPr>
                <w:rFonts w:ascii="Times" w:eastAsia="DengXian" w:hAnsi="Times" w:hint="eastAsia"/>
                <w:highlight w:val="yellow"/>
                <w:lang w:eastAsia="zh-CN"/>
              </w:rPr>
              <w:t xml:space="preserve"> harvesting]</w:t>
            </w:r>
          </w:p>
          <w:p w14:paraId="0ADE6647" w14:textId="638C5730"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hint="eastAsia"/>
                <w:b/>
                <w:bCs/>
                <w:szCs w:val="24"/>
                <w:u w:val="single"/>
                <w:lang w:eastAsia="zh-CN"/>
              </w:rPr>
              <w:t>D1T1-A1:</w:t>
            </w:r>
          </w:p>
          <w:p w14:paraId="11066C9D" w14:textId="2A964DF9"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CW</w:t>
            </w:r>
            <w:r w:rsidRPr="00FB6292">
              <w:rPr>
                <w:rFonts w:ascii="Times" w:eastAsia="DengXian" w:hAnsi="Times"/>
                <w:szCs w:val="24"/>
                <w:lang w:eastAsia="zh-CN"/>
              </w:rPr>
              <w:t xml:space="preserve"> Emitter</w:t>
            </w:r>
            <w:r w:rsidRPr="00FB6292">
              <w:rPr>
                <w:rFonts w:ascii="Times" w:eastAsia="DengXian" w:hAnsi="Times" w:hint="eastAsia"/>
                <w:szCs w:val="24"/>
                <w:lang w:eastAsia="zh-CN"/>
              </w:rPr>
              <w:t xml:space="preserve"> in CW2D and </w:t>
            </w:r>
            <w:r w:rsidRPr="00FB6292">
              <w:rPr>
                <w:rFonts w:ascii="Times" w:eastAsia="DengXian" w:hAnsi="Times"/>
                <w:szCs w:val="24"/>
                <w:lang w:eastAsia="zh-CN"/>
              </w:rPr>
              <w:t>the Reader ‘</w:t>
            </w:r>
            <w:r w:rsidRPr="00FB6292">
              <w:rPr>
                <w:rFonts w:ascii="Times" w:eastAsia="DengXian" w:hAnsi="Times" w:hint="eastAsia"/>
                <w:szCs w:val="24"/>
                <w:lang w:eastAsia="zh-CN"/>
              </w:rPr>
              <w:t>R</w:t>
            </w:r>
            <w:r w:rsidRPr="00FB6292">
              <w:rPr>
                <w:rFonts w:ascii="Times" w:eastAsia="DengXian" w:hAnsi="Times"/>
                <w:szCs w:val="24"/>
                <w:lang w:eastAsia="zh-CN"/>
              </w:rPr>
              <w:t>2’</w:t>
            </w:r>
            <w:r w:rsidRPr="00FB6292">
              <w:rPr>
                <w:rFonts w:ascii="Times" w:eastAsia="DengXian" w:hAnsi="Times" w:hint="eastAsia"/>
                <w:szCs w:val="24"/>
                <w:lang w:eastAsia="zh-CN"/>
              </w:rPr>
              <w:t xml:space="preserve"> in D2R are different</w:t>
            </w:r>
          </w:p>
          <w:p w14:paraId="3E818D11" w14:textId="49105094"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CW</w:t>
            </w:r>
            <w:r w:rsidRPr="00FB6292">
              <w:rPr>
                <w:rFonts w:ascii="Times" w:eastAsia="DengXian" w:hAnsi="Times"/>
                <w:szCs w:val="24"/>
                <w:lang w:eastAsia="zh-CN"/>
              </w:rPr>
              <w:t xml:space="preserve"> Emitter</w:t>
            </w:r>
            <w:r w:rsidRPr="00FB6292">
              <w:rPr>
                <w:rFonts w:ascii="Times" w:eastAsia="DengXian" w:hAnsi="Times" w:hint="eastAsia"/>
                <w:szCs w:val="24"/>
                <w:lang w:eastAsia="zh-CN"/>
              </w:rPr>
              <w:t xml:space="preserve"> in CW2D and </w:t>
            </w:r>
            <w:r w:rsidRPr="00FB6292">
              <w:rPr>
                <w:rFonts w:ascii="Times" w:eastAsia="DengXian" w:hAnsi="Times"/>
                <w:szCs w:val="24"/>
                <w:lang w:eastAsia="zh-CN"/>
              </w:rPr>
              <w:t>the Reader ‘</w:t>
            </w:r>
            <w:r w:rsidRPr="00FB6292">
              <w:rPr>
                <w:rFonts w:ascii="Times" w:eastAsia="DengXian" w:hAnsi="Times" w:hint="eastAsia"/>
                <w:szCs w:val="24"/>
                <w:lang w:eastAsia="zh-CN"/>
              </w:rPr>
              <w:t>R</w:t>
            </w:r>
            <w:r w:rsidRPr="00FB6292">
              <w:rPr>
                <w:rFonts w:ascii="Times" w:eastAsia="DengXian" w:hAnsi="Times"/>
                <w:szCs w:val="24"/>
                <w:lang w:eastAsia="zh-CN"/>
              </w:rPr>
              <w:t>1’</w:t>
            </w:r>
            <w:r w:rsidRPr="00FB6292">
              <w:rPr>
                <w:rFonts w:ascii="Times" w:eastAsia="DengXian" w:hAnsi="Times" w:hint="eastAsia"/>
                <w:szCs w:val="24"/>
                <w:lang w:eastAsia="zh-CN"/>
              </w:rPr>
              <w:t xml:space="preserve"> in R2D are </w:t>
            </w:r>
            <w:r w:rsidRPr="00FB6292">
              <w:rPr>
                <w:rFonts w:ascii="Times" w:eastAsia="DengXian" w:hAnsi="Times"/>
                <w:szCs w:val="24"/>
                <w:lang w:eastAsia="zh-CN"/>
              </w:rPr>
              <w:t xml:space="preserve">the </w:t>
            </w:r>
            <w:r w:rsidRPr="00FB6292">
              <w:rPr>
                <w:rFonts w:ascii="Times" w:eastAsia="DengXian" w:hAnsi="Times" w:hint="eastAsia"/>
                <w:szCs w:val="24"/>
                <w:lang w:eastAsia="zh-CN"/>
              </w:rPr>
              <w:t>same</w:t>
            </w:r>
          </w:p>
          <w:p w14:paraId="0B0D8A57" w14:textId="3EE873B6"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szCs w:val="24"/>
                <w:lang w:eastAsia="zh-CN"/>
              </w:rPr>
              <w:t>‘</w:t>
            </w:r>
            <w:r w:rsidRPr="00FB6292">
              <w:rPr>
                <w:rFonts w:ascii="Times" w:eastAsia="DengXian" w:hAnsi="Times" w:hint="eastAsia"/>
                <w:szCs w:val="24"/>
                <w:lang w:eastAsia="zh-CN"/>
              </w:rPr>
              <w:t>R</w:t>
            </w:r>
            <w:r w:rsidRPr="00FB6292">
              <w:rPr>
                <w:rFonts w:ascii="Times" w:eastAsia="DengXian" w:hAnsi="Times"/>
                <w:szCs w:val="24"/>
                <w:lang w:eastAsia="zh-CN"/>
              </w:rPr>
              <w:t>1’</w:t>
            </w:r>
            <w:r w:rsidRPr="00FB6292">
              <w:rPr>
                <w:rFonts w:ascii="Times" w:eastAsia="DengXian" w:hAnsi="Times" w:hint="eastAsia"/>
                <w:szCs w:val="24"/>
                <w:lang w:eastAsia="zh-CN"/>
              </w:rPr>
              <w:t xml:space="preserve"> in R2D and </w:t>
            </w:r>
            <w:r w:rsidRPr="00FB6292">
              <w:rPr>
                <w:rFonts w:ascii="Times" w:eastAsia="DengXian" w:hAnsi="Times"/>
                <w:szCs w:val="24"/>
                <w:lang w:eastAsia="zh-CN"/>
              </w:rPr>
              <w:t>‘</w:t>
            </w:r>
            <w:r w:rsidRPr="00FB6292">
              <w:rPr>
                <w:rFonts w:ascii="Times" w:eastAsia="DengXian" w:hAnsi="Times" w:hint="eastAsia"/>
                <w:szCs w:val="24"/>
                <w:lang w:eastAsia="zh-CN"/>
              </w:rPr>
              <w:t>R</w:t>
            </w:r>
            <w:r w:rsidRPr="00FB6292">
              <w:rPr>
                <w:rFonts w:ascii="Times" w:eastAsia="DengXian" w:hAnsi="Times"/>
                <w:szCs w:val="24"/>
                <w:lang w:eastAsia="zh-CN"/>
              </w:rPr>
              <w:t>2’</w:t>
            </w:r>
            <w:r w:rsidRPr="00FB6292">
              <w:rPr>
                <w:rFonts w:ascii="Times" w:eastAsia="DengXian" w:hAnsi="Times" w:hint="eastAsia"/>
                <w:szCs w:val="24"/>
                <w:lang w:eastAsia="zh-CN"/>
              </w:rPr>
              <w:t xml:space="preserve"> in D2R are different</w:t>
            </w:r>
          </w:p>
          <w:p w14:paraId="2180D1D2" w14:textId="248EDD81" w:rsidR="00FB6292" w:rsidRPr="00FB6292" w:rsidRDefault="00FB6292" w:rsidP="00FB6292">
            <w:pPr>
              <w:spacing w:before="0" w:after="0" w:line="240" w:lineRule="auto"/>
              <w:ind w:leftChars="400" w:left="800" w:firstLine="0"/>
              <w:jc w:val="left"/>
              <w:rPr>
                <w:rFonts w:ascii="Times" w:eastAsia="DengXian" w:hAnsi="Times"/>
                <w:szCs w:val="24"/>
                <w:lang w:eastAsia="zh-CN"/>
              </w:rPr>
            </w:pPr>
            <w:r w:rsidRPr="00FB6292">
              <w:rPr>
                <w:rFonts w:ascii="Times" w:eastAsia="DengXian" w:hAnsi="Times"/>
                <w:noProof/>
                <w:szCs w:val="24"/>
                <w:lang w:val="en-US" w:eastAsia="ko-KR"/>
              </w:rPr>
              <w:drawing>
                <wp:inline distT="0" distB="0" distL="0" distR="0" wp14:anchorId="05484758" wp14:editId="1047C534">
                  <wp:extent cx="1955800" cy="8509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5800" cy="850900"/>
                          </a:xfrm>
                          <a:prstGeom prst="rect">
                            <a:avLst/>
                          </a:prstGeom>
                          <a:noFill/>
                          <a:ln>
                            <a:noFill/>
                          </a:ln>
                        </pic:spPr>
                      </pic:pic>
                    </a:graphicData>
                  </a:graphic>
                </wp:inline>
              </w:drawing>
            </w:r>
          </w:p>
          <w:p w14:paraId="65FE3130" w14:textId="4AF01DDC"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hint="eastAsia"/>
                <w:b/>
                <w:bCs/>
                <w:szCs w:val="24"/>
                <w:u w:val="single"/>
                <w:lang w:eastAsia="zh-CN"/>
              </w:rPr>
              <w:t>D1T1-A2:</w:t>
            </w:r>
          </w:p>
          <w:p w14:paraId="63B1FEB6" w14:textId="21EDFC27"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 xml:space="preserve"> CW </w:t>
            </w:r>
            <w:r w:rsidRPr="00FB6292">
              <w:rPr>
                <w:rFonts w:ascii="Times" w:eastAsia="DengXian" w:hAnsi="Times"/>
                <w:szCs w:val="24"/>
                <w:lang w:eastAsia="zh-CN"/>
              </w:rPr>
              <w:t>Emitter</w:t>
            </w:r>
            <w:r w:rsidRPr="00FB6292">
              <w:rPr>
                <w:rFonts w:ascii="Times" w:eastAsia="DengXian" w:hAnsi="Times" w:hint="eastAsia"/>
                <w:szCs w:val="24"/>
                <w:lang w:eastAsia="zh-CN"/>
              </w:rPr>
              <w:t xml:space="preserve"> and </w:t>
            </w:r>
            <w:r w:rsidRPr="00FB6292">
              <w:rPr>
                <w:rFonts w:ascii="Times" w:eastAsia="DengXian" w:hAnsi="Times"/>
                <w:szCs w:val="24"/>
                <w:lang w:eastAsia="zh-CN"/>
              </w:rPr>
              <w:t>Reader ‘</w:t>
            </w:r>
            <w:r w:rsidRPr="00FB6292">
              <w:rPr>
                <w:rFonts w:ascii="Times" w:eastAsia="DengXian" w:hAnsi="Times" w:hint="eastAsia"/>
                <w:szCs w:val="24"/>
                <w:lang w:eastAsia="zh-CN"/>
              </w:rPr>
              <w:t>R</w:t>
            </w:r>
            <w:r w:rsidRPr="00FB6292">
              <w:rPr>
                <w:rFonts w:ascii="Times" w:eastAsia="DengXian" w:hAnsi="Times"/>
                <w:szCs w:val="24"/>
                <w:lang w:eastAsia="zh-CN"/>
              </w:rPr>
              <w:t>’</w:t>
            </w:r>
            <w:r w:rsidRPr="00FB6292">
              <w:rPr>
                <w:rFonts w:ascii="Times" w:eastAsia="DengXian" w:hAnsi="Times" w:hint="eastAsia"/>
                <w:szCs w:val="24"/>
                <w:lang w:eastAsia="zh-CN"/>
              </w:rPr>
              <w:t xml:space="preserve"> </w:t>
            </w:r>
            <w:r w:rsidRPr="00FB6292">
              <w:rPr>
                <w:rFonts w:ascii="Times" w:eastAsia="DengXian" w:hAnsi="Times"/>
                <w:szCs w:val="24"/>
                <w:lang w:eastAsia="zh-CN"/>
              </w:rPr>
              <w:t>in</w:t>
            </w:r>
            <w:r w:rsidRPr="00FB6292">
              <w:rPr>
                <w:rFonts w:ascii="Times" w:eastAsia="DengXian" w:hAnsi="Times" w:hint="eastAsia"/>
                <w:szCs w:val="24"/>
                <w:lang w:eastAsia="zh-CN"/>
              </w:rPr>
              <w:t xml:space="preserve"> CW2D, D2R and R2D </w:t>
            </w:r>
            <w:r w:rsidRPr="00FB6292">
              <w:rPr>
                <w:rFonts w:ascii="Times" w:eastAsia="DengXian" w:hAnsi="Times"/>
                <w:szCs w:val="24"/>
                <w:lang w:eastAsia="zh-CN"/>
              </w:rPr>
              <w:t>are the same</w:t>
            </w:r>
          </w:p>
          <w:p w14:paraId="3E858B1F" w14:textId="522AD8DF" w:rsidR="00FB6292" w:rsidRPr="00FB6292" w:rsidRDefault="00FB6292" w:rsidP="00FB6292">
            <w:pPr>
              <w:spacing w:before="0" w:after="0" w:line="240" w:lineRule="auto"/>
              <w:ind w:leftChars="400" w:left="800" w:firstLine="0"/>
              <w:jc w:val="left"/>
              <w:rPr>
                <w:rFonts w:ascii="Times" w:eastAsia="DengXian" w:hAnsi="Times"/>
                <w:szCs w:val="24"/>
                <w:lang w:eastAsia="zh-CN"/>
              </w:rPr>
            </w:pPr>
            <w:r w:rsidRPr="00FB6292">
              <w:rPr>
                <w:rFonts w:ascii="Times" w:eastAsia="DengXian" w:hAnsi="Times"/>
                <w:noProof/>
                <w:szCs w:val="24"/>
                <w:lang w:val="en-US" w:eastAsia="ko-KR"/>
              </w:rPr>
              <w:drawing>
                <wp:inline distT="0" distB="0" distL="0" distR="0" wp14:anchorId="40E5A275" wp14:editId="0CBE89DD">
                  <wp:extent cx="1384935" cy="99377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4935" cy="993775"/>
                          </a:xfrm>
                          <a:prstGeom prst="rect">
                            <a:avLst/>
                          </a:prstGeom>
                          <a:noFill/>
                          <a:ln>
                            <a:noFill/>
                          </a:ln>
                        </pic:spPr>
                      </pic:pic>
                    </a:graphicData>
                  </a:graphic>
                </wp:inline>
              </w:drawing>
            </w:r>
          </w:p>
          <w:p w14:paraId="6C0FA501" w14:textId="50CEB608" w:rsidR="00FB6292" w:rsidRPr="00FB6292" w:rsidRDefault="00FB6292" w:rsidP="00FB6292">
            <w:pPr>
              <w:spacing w:before="0" w:after="0" w:line="240" w:lineRule="auto"/>
              <w:ind w:left="0" w:firstLine="0"/>
              <w:jc w:val="left"/>
              <w:rPr>
                <w:rFonts w:ascii="Times" w:eastAsia="DengXian" w:hAnsi="Times"/>
                <w:lang w:eastAsia="zh-CN"/>
              </w:rPr>
            </w:pPr>
          </w:p>
          <w:p w14:paraId="2F3A05F5" w14:textId="642BA418" w:rsidR="00FB6292" w:rsidRPr="00FB6292" w:rsidRDefault="00FB6292" w:rsidP="00FB6292">
            <w:pPr>
              <w:spacing w:before="0" w:after="0" w:line="240" w:lineRule="auto"/>
              <w:ind w:left="0" w:firstLine="0"/>
              <w:jc w:val="left"/>
              <w:rPr>
                <w:rFonts w:ascii="Times" w:eastAsia="DengXian" w:hAnsi="Times"/>
                <w:lang w:eastAsia="zh-CN"/>
              </w:rPr>
            </w:pPr>
            <w:r w:rsidRPr="00FB6292">
              <w:rPr>
                <w:rFonts w:ascii="Times" w:eastAsia="DengXian" w:hAnsi="Times" w:hint="eastAsia"/>
                <w:b/>
                <w:bCs/>
                <w:u w:val="single"/>
                <w:lang w:eastAsia="zh-CN"/>
              </w:rPr>
              <w:t xml:space="preserve">D1T1-B: </w:t>
            </w:r>
            <w:r w:rsidRPr="00FB6292">
              <w:rPr>
                <w:rFonts w:ascii="Times" w:eastAsia="DengXian" w:hAnsi="Times" w:hint="eastAsia"/>
                <w:lang w:eastAsia="zh-CN"/>
              </w:rPr>
              <w:t xml:space="preserve">indoor BS + indoor </w:t>
            </w:r>
            <w:proofErr w:type="spellStart"/>
            <w:r w:rsidRPr="00FB6292">
              <w:rPr>
                <w:rFonts w:ascii="Times" w:eastAsia="DengXian" w:hAnsi="Times" w:hint="eastAsia"/>
                <w:lang w:eastAsia="zh-CN"/>
              </w:rPr>
              <w:t>AIoT</w:t>
            </w:r>
            <w:proofErr w:type="spellEnd"/>
            <w:r w:rsidRPr="00FB6292">
              <w:rPr>
                <w:rFonts w:ascii="Times" w:eastAsia="DengXian" w:hAnsi="Times" w:hint="eastAsia"/>
                <w:lang w:eastAsia="zh-CN"/>
              </w:rPr>
              <w:t xml:space="preserve"> device, CW outside </w:t>
            </w:r>
            <w:r w:rsidRPr="00FB6292">
              <w:rPr>
                <w:rFonts w:ascii="Times" w:eastAsia="DengXian" w:hAnsi="Times"/>
                <w:lang w:eastAsia="zh-CN"/>
              </w:rPr>
              <w:t>topology,</w:t>
            </w:r>
          </w:p>
          <w:p w14:paraId="600365BD" w14:textId="4B7B1FCA"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szCs w:val="24"/>
                <w:lang w:eastAsia="zh-CN"/>
              </w:rPr>
              <w:t>F</w:t>
            </w:r>
            <w:r w:rsidRPr="00FB6292">
              <w:rPr>
                <w:rFonts w:ascii="Times" w:eastAsia="DengXian" w:hAnsi="Times" w:hint="eastAsia"/>
                <w:szCs w:val="24"/>
                <w:lang w:eastAsia="zh-CN"/>
              </w:rPr>
              <w:t xml:space="preserve">or </w:t>
            </w:r>
            <w:r w:rsidRPr="00FB6292">
              <w:rPr>
                <w:rFonts w:ascii="Times" w:eastAsia="DengXian" w:hAnsi="Times" w:hint="eastAsia"/>
                <w:b/>
                <w:bCs/>
                <w:szCs w:val="24"/>
                <w:u w:val="single"/>
                <w:lang w:eastAsia="zh-CN"/>
              </w:rPr>
              <w:t>D1T1-B</w:t>
            </w:r>
            <w:r w:rsidRPr="00FB6292">
              <w:rPr>
                <w:rFonts w:ascii="Times" w:eastAsia="DengXian" w:hAnsi="Times" w:hint="eastAsia"/>
                <w:szCs w:val="24"/>
                <w:lang w:eastAsia="zh-CN"/>
              </w:rPr>
              <w:t xml:space="preserve">: </w:t>
            </w:r>
          </w:p>
          <w:p w14:paraId="7D62E66A" w14:textId="56CA5505"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CW</w:t>
            </w:r>
            <w:r w:rsidRPr="00FB6292">
              <w:rPr>
                <w:rFonts w:ascii="Times" w:eastAsia="DengXian" w:hAnsi="Times"/>
                <w:szCs w:val="24"/>
                <w:lang w:eastAsia="zh-CN"/>
              </w:rPr>
              <w:t xml:space="preserve"> Emitter</w:t>
            </w:r>
            <w:r w:rsidRPr="00FB6292">
              <w:rPr>
                <w:rFonts w:ascii="Times" w:eastAsia="DengXian" w:hAnsi="Times" w:hint="eastAsia"/>
                <w:szCs w:val="24"/>
                <w:lang w:eastAsia="zh-CN"/>
              </w:rPr>
              <w:t xml:space="preserve"> in CW2D and </w:t>
            </w:r>
            <w:r w:rsidRPr="00FB6292">
              <w:rPr>
                <w:rFonts w:ascii="Times" w:eastAsia="DengXian" w:hAnsi="Times"/>
                <w:szCs w:val="24"/>
                <w:lang w:eastAsia="zh-CN"/>
              </w:rPr>
              <w:t>‘</w:t>
            </w:r>
            <w:r w:rsidRPr="00FB6292">
              <w:rPr>
                <w:rFonts w:ascii="Times" w:eastAsia="DengXian" w:hAnsi="Times" w:hint="eastAsia"/>
                <w:szCs w:val="24"/>
                <w:lang w:eastAsia="zh-CN"/>
              </w:rPr>
              <w:t>R</w:t>
            </w:r>
            <w:r w:rsidRPr="00FB6292">
              <w:rPr>
                <w:rFonts w:ascii="Times" w:eastAsia="DengXian" w:hAnsi="Times"/>
                <w:szCs w:val="24"/>
                <w:lang w:eastAsia="zh-CN"/>
              </w:rPr>
              <w:t>’</w:t>
            </w:r>
            <w:r w:rsidRPr="00FB6292">
              <w:rPr>
                <w:rFonts w:ascii="Times" w:eastAsia="DengXian" w:hAnsi="Times" w:hint="eastAsia"/>
                <w:szCs w:val="24"/>
                <w:lang w:eastAsia="zh-CN"/>
              </w:rPr>
              <w:t xml:space="preserve"> in D2R are different</w:t>
            </w:r>
          </w:p>
          <w:p w14:paraId="562E59C8" w14:textId="7EC3C043"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CW</w:t>
            </w:r>
            <w:r w:rsidRPr="00FB6292">
              <w:rPr>
                <w:rFonts w:ascii="Times" w:eastAsia="DengXian" w:hAnsi="Times"/>
                <w:szCs w:val="24"/>
                <w:lang w:eastAsia="zh-CN"/>
              </w:rPr>
              <w:t xml:space="preserve"> Emitter</w:t>
            </w:r>
            <w:r w:rsidRPr="00FB6292">
              <w:rPr>
                <w:rFonts w:ascii="Times" w:eastAsia="DengXian" w:hAnsi="Times" w:hint="eastAsia"/>
                <w:szCs w:val="24"/>
                <w:lang w:eastAsia="zh-CN"/>
              </w:rPr>
              <w:t xml:space="preserve"> in CW2D and </w:t>
            </w:r>
            <w:r w:rsidRPr="00FB6292">
              <w:rPr>
                <w:rFonts w:ascii="Times" w:eastAsia="DengXian" w:hAnsi="Times"/>
                <w:szCs w:val="24"/>
                <w:lang w:eastAsia="zh-CN"/>
              </w:rPr>
              <w:t>‘</w:t>
            </w:r>
            <w:r w:rsidRPr="00FB6292">
              <w:rPr>
                <w:rFonts w:ascii="Times" w:eastAsia="DengXian" w:hAnsi="Times" w:hint="eastAsia"/>
                <w:szCs w:val="24"/>
                <w:lang w:eastAsia="zh-CN"/>
              </w:rPr>
              <w:t>R</w:t>
            </w:r>
            <w:r w:rsidRPr="00FB6292">
              <w:rPr>
                <w:rFonts w:ascii="Times" w:eastAsia="DengXian" w:hAnsi="Times"/>
                <w:szCs w:val="24"/>
                <w:lang w:eastAsia="zh-CN"/>
              </w:rPr>
              <w:t>’</w:t>
            </w:r>
            <w:r w:rsidRPr="00FB6292">
              <w:rPr>
                <w:rFonts w:ascii="Times" w:eastAsia="DengXian" w:hAnsi="Times" w:hint="eastAsia"/>
                <w:szCs w:val="24"/>
                <w:lang w:eastAsia="zh-CN"/>
              </w:rPr>
              <w:t xml:space="preserve"> in R2D are different</w:t>
            </w:r>
          </w:p>
          <w:p w14:paraId="4B372F70" w14:textId="44A37F6B"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szCs w:val="24"/>
                <w:lang w:eastAsia="zh-CN"/>
              </w:rPr>
              <w:t>‘</w:t>
            </w:r>
            <w:r w:rsidRPr="00FB6292">
              <w:rPr>
                <w:rFonts w:ascii="Times" w:eastAsia="DengXian" w:hAnsi="Times" w:hint="eastAsia"/>
                <w:szCs w:val="24"/>
                <w:lang w:eastAsia="zh-CN"/>
              </w:rPr>
              <w:t>R</w:t>
            </w:r>
            <w:r w:rsidRPr="00FB6292">
              <w:rPr>
                <w:rFonts w:ascii="Times" w:eastAsia="DengXian" w:hAnsi="Times"/>
                <w:szCs w:val="24"/>
                <w:lang w:eastAsia="zh-CN"/>
              </w:rPr>
              <w:t>’</w:t>
            </w:r>
            <w:r w:rsidRPr="00FB6292">
              <w:rPr>
                <w:rFonts w:ascii="Times" w:eastAsia="DengXian" w:hAnsi="Times" w:hint="eastAsia"/>
                <w:szCs w:val="24"/>
                <w:lang w:eastAsia="zh-CN"/>
              </w:rPr>
              <w:t xml:space="preserve"> in R2D and </w:t>
            </w:r>
            <w:r w:rsidRPr="00FB6292">
              <w:rPr>
                <w:rFonts w:ascii="Times" w:eastAsia="DengXian" w:hAnsi="Times"/>
                <w:szCs w:val="24"/>
                <w:lang w:eastAsia="zh-CN"/>
              </w:rPr>
              <w:t>‘</w:t>
            </w:r>
            <w:r w:rsidRPr="00FB6292">
              <w:rPr>
                <w:rFonts w:ascii="Times" w:eastAsia="DengXian" w:hAnsi="Times" w:hint="eastAsia"/>
                <w:szCs w:val="24"/>
                <w:lang w:eastAsia="zh-CN"/>
              </w:rPr>
              <w:t>R</w:t>
            </w:r>
            <w:r w:rsidRPr="00FB6292">
              <w:rPr>
                <w:rFonts w:ascii="Times" w:eastAsia="DengXian" w:hAnsi="Times"/>
                <w:szCs w:val="24"/>
                <w:lang w:eastAsia="zh-CN"/>
              </w:rPr>
              <w:t>’</w:t>
            </w:r>
            <w:r w:rsidRPr="00FB6292">
              <w:rPr>
                <w:rFonts w:ascii="Times" w:eastAsia="DengXian" w:hAnsi="Times" w:hint="eastAsia"/>
                <w:szCs w:val="24"/>
                <w:lang w:eastAsia="zh-CN"/>
              </w:rPr>
              <w:t xml:space="preserve"> in D2R are same</w:t>
            </w:r>
          </w:p>
          <w:p w14:paraId="1F23B71A" w14:textId="4C392F19" w:rsidR="00FB6292" w:rsidRPr="00FB6292" w:rsidRDefault="00FB6292" w:rsidP="00FB6292">
            <w:pPr>
              <w:spacing w:before="0" w:after="0" w:line="240" w:lineRule="auto"/>
              <w:ind w:leftChars="400" w:left="800" w:firstLine="0"/>
              <w:jc w:val="left"/>
              <w:rPr>
                <w:rFonts w:ascii="Times" w:eastAsia="DengXian" w:hAnsi="Times"/>
                <w:lang w:eastAsia="zh-CN"/>
              </w:rPr>
            </w:pPr>
            <w:r w:rsidRPr="00FB6292">
              <w:rPr>
                <w:rFonts w:ascii="Times" w:eastAsia="DengXian" w:hAnsi="Times"/>
                <w:noProof/>
                <w:lang w:val="en-US" w:eastAsia="ko-KR"/>
              </w:rPr>
              <w:drawing>
                <wp:inline distT="0" distB="0" distL="0" distR="0" wp14:anchorId="449631C7" wp14:editId="1294863F">
                  <wp:extent cx="1754505" cy="66040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54505" cy="660400"/>
                          </a:xfrm>
                          <a:prstGeom prst="rect">
                            <a:avLst/>
                          </a:prstGeom>
                          <a:noFill/>
                          <a:ln>
                            <a:noFill/>
                          </a:ln>
                        </pic:spPr>
                      </pic:pic>
                    </a:graphicData>
                  </a:graphic>
                </wp:inline>
              </w:drawing>
            </w:r>
          </w:p>
          <w:p w14:paraId="38342B00" w14:textId="0B208EBA"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[R2D in at least DL spectrum]</w:t>
            </w:r>
          </w:p>
          <w:p w14:paraId="44626E93" w14:textId="734ABBD9" w:rsidR="00FB6292" w:rsidRPr="00FB6292" w:rsidRDefault="00FB6292" w:rsidP="00FB6292">
            <w:pPr>
              <w:numPr>
                <w:ilvl w:val="0"/>
                <w:numId w:val="23"/>
              </w:numPr>
              <w:spacing w:before="0" w:after="0" w:line="240" w:lineRule="auto"/>
              <w:jc w:val="left"/>
              <w:rPr>
                <w:rFonts w:ascii="Times" w:eastAsia="DengXian" w:hAnsi="Times"/>
                <w:lang w:eastAsia="zh-CN"/>
              </w:rPr>
            </w:pPr>
            <w:r w:rsidRPr="00FB6292">
              <w:rPr>
                <w:rFonts w:ascii="Times" w:eastAsia="DengXian" w:hAnsi="Times" w:hint="eastAsia"/>
                <w:lang w:eastAsia="zh-CN"/>
              </w:rPr>
              <w:t>Only for device 1 and device 2a</w:t>
            </w:r>
          </w:p>
          <w:p w14:paraId="0F38D380" w14:textId="7AEAC7D4" w:rsidR="00FB6292" w:rsidRPr="00FB6292" w:rsidRDefault="00FB6292" w:rsidP="00FB6292">
            <w:pPr>
              <w:numPr>
                <w:ilvl w:val="0"/>
                <w:numId w:val="23"/>
              </w:numPr>
              <w:spacing w:before="0" w:after="0" w:line="240" w:lineRule="auto"/>
              <w:jc w:val="left"/>
              <w:rPr>
                <w:rFonts w:ascii="Times" w:eastAsia="DengXian" w:hAnsi="Times"/>
                <w:highlight w:val="yellow"/>
                <w:lang w:eastAsia="zh-CN"/>
              </w:rPr>
            </w:pPr>
            <w:r w:rsidRPr="00FB6292">
              <w:rPr>
                <w:rFonts w:ascii="Times" w:eastAsia="DengXian" w:hAnsi="Times" w:hint="eastAsia"/>
                <w:highlight w:val="yellow"/>
                <w:lang w:eastAsia="zh-CN"/>
              </w:rPr>
              <w:t xml:space="preserve">[FFS: RF </w:t>
            </w:r>
            <w:r w:rsidRPr="00FB6292">
              <w:rPr>
                <w:rFonts w:ascii="Times" w:eastAsia="DengXian" w:hAnsi="Times"/>
                <w:highlight w:val="yellow"/>
                <w:lang w:eastAsia="zh-CN"/>
              </w:rPr>
              <w:t>energy</w:t>
            </w:r>
            <w:r w:rsidRPr="00FB6292">
              <w:rPr>
                <w:rFonts w:ascii="Times" w:eastAsia="DengXian" w:hAnsi="Times" w:hint="eastAsia"/>
                <w:highlight w:val="yellow"/>
                <w:lang w:eastAsia="zh-CN"/>
              </w:rPr>
              <w:t xml:space="preserve"> harvesting]</w:t>
            </w:r>
          </w:p>
          <w:p w14:paraId="12167DAA" w14:textId="1C011A09" w:rsidR="00FB6292" w:rsidRPr="00FB6292" w:rsidRDefault="00FB6292" w:rsidP="00FB6292">
            <w:pPr>
              <w:spacing w:before="0" w:after="0" w:line="240" w:lineRule="auto"/>
              <w:ind w:left="0" w:firstLine="0"/>
              <w:jc w:val="left"/>
              <w:rPr>
                <w:rFonts w:ascii="Times" w:eastAsia="DengXian" w:hAnsi="Times"/>
                <w:i/>
                <w:iCs/>
                <w:lang w:eastAsia="zh-CN"/>
              </w:rPr>
            </w:pPr>
          </w:p>
          <w:p w14:paraId="03DFA406" w14:textId="6536982A" w:rsidR="00FB6292" w:rsidRPr="00FB6292" w:rsidRDefault="00FB6292" w:rsidP="00FB6292">
            <w:pPr>
              <w:spacing w:before="0" w:after="0" w:line="240" w:lineRule="auto"/>
              <w:ind w:left="0" w:firstLine="0"/>
              <w:jc w:val="left"/>
              <w:rPr>
                <w:rFonts w:ascii="Times" w:eastAsia="DengXian" w:hAnsi="Times"/>
                <w:szCs w:val="24"/>
                <w:lang w:eastAsia="zh-CN"/>
              </w:rPr>
            </w:pPr>
            <w:r w:rsidRPr="00FB6292">
              <w:rPr>
                <w:rFonts w:ascii="Times" w:eastAsia="DengXian" w:hAnsi="Times" w:hint="eastAsia"/>
                <w:b/>
                <w:bCs/>
                <w:szCs w:val="24"/>
                <w:u w:val="single"/>
                <w:lang w:eastAsia="zh-CN"/>
              </w:rPr>
              <w:t xml:space="preserve">D1T1-C: </w:t>
            </w:r>
            <w:r w:rsidRPr="00FB6292">
              <w:rPr>
                <w:rFonts w:ascii="Times" w:eastAsia="DengXian" w:hAnsi="Times" w:hint="eastAsia"/>
                <w:szCs w:val="24"/>
                <w:lang w:eastAsia="zh-CN"/>
              </w:rPr>
              <w:t xml:space="preserve">indoor BS + indoor </w:t>
            </w:r>
            <w:proofErr w:type="spellStart"/>
            <w:r w:rsidRPr="00FB6292">
              <w:rPr>
                <w:rFonts w:ascii="Times" w:eastAsia="DengXian" w:hAnsi="Times" w:hint="eastAsia"/>
                <w:szCs w:val="24"/>
                <w:lang w:eastAsia="zh-CN"/>
              </w:rPr>
              <w:t>AIoT</w:t>
            </w:r>
            <w:proofErr w:type="spellEnd"/>
            <w:r w:rsidRPr="00FB6292">
              <w:rPr>
                <w:rFonts w:ascii="Times" w:eastAsia="DengXian" w:hAnsi="Times" w:hint="eastAsia"/>
                <w:szCs w:val="24"/>
                <w:lang w:eastAsia="zh-CN"/>
              </w:rPr>
              <w:t xml:space="preserve"> device with </w:t>
            </w:r>
            <w:r w:rsidRPr="00FB6292">
              <w:rPr>
                <w:rFonts w:ascii="Times" w:eastAsia="DengXian" w:hAnsi="Times"/>
                <w:szCs w:val="24"/>
                <w:lang w:eastAsia="zh-CN"/>
              </w:rPr>
              <w:t>D2R</w:t>
            </w:r>
            <w:r w:rsidRPr="00FB6292">
              <w:rPr>
                <w:rFonts w:ascii="Times" w:eastAsia="DengXian" w:hAnsi="Times" w:hint="eastAsia"/>
                <w:szCs w:val="24"/>
                <w:lang w:eastAsia="zh-CN"/>
              </w:rPr>
              <w:t xml:space="preserve"> transmission</w:t>
            </w:r>
            <w:r w:rsidRPr="00FB6292">
              <w:rPr>
                <w:rFonts w:ascii="Times" w:eastAsia="DengXian" w:hAnsi="Times"/>
                <w:szCs w:val="24"/>
                <w:lang w:eastAsia="zh-CN"/>
              </w:rPr>
              <w:t xml:space="preserve"> generated internally</w:t>
            </w:r>
          </w:p>
          <w:p w14:paraId="35A435AC" w14:textId="7A52AED1"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Only for device 2b</w:t>
            </w:r>
          </w:p>
          <w:p w14:paraId="77ABE9DD" w14:textId="6458FAE3"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szCs w:val="24"/>
                <w:lang w:eastAsia="zh-CN"/>
              </w:rPr>
              <w:lastRenderedPageBreak/>
              <w:t>[</w:t>
            </w:r>
            <w:r w:rsidRPr="00FB6292">
              <w:rPr>
                <w:rFonts w:ascii="Times" w:eastAsia="DengXian" w:hAnsi="Times" w:hint="eastAsia"/>
                <w:szCs w:val="24"/>
                <w:lang w:eastAsia="zh-CN"/>
              </w:rPr>
              <w:t xml:space="preserve">R2D in </w:t>
            </w:r>
            <w:r w:rsidRPr="00FB6292">
              <w:rPr>
                <w:rFonts w:ascii="Times" w:eastAsia="DengXian" w:hAnsi="Times"/>
                <w:szCs w:val="24"/>
                <w:lang w:eastAsia="zh-CN"/>
              </w:rPr>
              <w:t xml:space="preserve">at least </w:t>
            </w:r>
            <w:r w:rsidRPr="00FB6292">
              <w:rPr>
                <w:rFonts w:ascii="Times" w:eastAsia="DengXian" w:hAnsi="Times" w:hint="eastAsia"/>
                <w:szCs w:val="24"/>
                <w:lang w:eastAsia="zh-CN"/>
              </w:rPr>
              <w:t>DL spectrum</w:t>
            </w:r>
            <w:r w:rsidRPr="00FB6292">
              <w:rPr>
                <w:rFonts w:ascii="Times" w:eastAsia="DengXian" w:hAnsi="Times"/>
                <w:szCs w:val="24"/>
                <w:lang w:eastAsia="zh-CN"/>
              </w:rPr>
              <w:t>]</w:t>
            </w:r>
          </w:p>
          <w:p w14:paraId="1937B015" w14:textId="75809874"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D2R in UL spectrum</w:t>
            </w:r>
          </w:p>
          <w:p w14:paraId="086AE595" w14:textId="0A24965E" w:rsidR="00FB6292" w:rsidRPr="00FB6292" w:rsidRDefault="00FB6292" w:rsidP="00FB6292">
            <w:pPr>
              <w:numPr>
                <w:ilvl w:val="0"/>
                <w:numId w:val="23"/>
              </w:numPr>
              <w:spacing w:before="0" w:after="0" w:line="240" w:lineRule="auto"/>
              <w:jc w:val="left"/>
              <w:rPr>
                <w:rFonts w:ascii="Times" w:eastAsia="DengXian" w:hAnsi="Times"/>
                <w:highlight w:val="yellow"/>
                <w:lang w:eastAsia="zh-CN"/>
              </w:rPr>
            </w:pPr>
            <w:r w:rsidRPr="00FB6292">
              <w:rPr>
                <w:rFonts w:ascii="Times" w:eastAsia="DengXian" w:hAnsi="Times" w:hint="eastAsia"/>
                <w:highlight w:val="yellow"/>
                <w:lang w:eastAsia="zh-CN"/>
              </w:rPr>
              <w:t xml:space="preserve">[FFS: RF </w:t>
            </w:r>
            <w:r w:rsidRPr="00FB6292">
              <w:rPr>
                <w:rFonts w:ascii="Times" w:eastAsia="DengXian" w:hAnsi="Times"/>
                <w:highlight w:val="yellow"/>
                <w:lang w:eastAsia="zh-CN"/>
              </w:rPr>
              <w:t>energy</w:t>
            </w:r>
            <w:r w:rsidRPr="00FB6292">
              <w:rPr>
                <w:rFonts w:ascii="Times" w:eastAsia="DengXian" w:hAnsi="Times" w:hint="eastAsia"/>
                <w:highlight w:val="yellow"/>
                <w:lang w:eastAsia="zh-CN"/>
              </w:rPr>
              <w:t xml:space="preserve"> harvesting]</w:t>
            </w:r>
          </w:p>
          <w:p w14:paraId="07F63157" w14:textId="38A94501" w:rsidR="00FB6292" w:rsidRPr="00FB6292" w:rsidRDefault="00FB6292" w:rsidP="00FB6292">
            <w:pPr>
              <w:spacing w:before="0" w:after="0" w:line="240" w:lineRule="auto"/>
              <w:ind w:left="0" w:firstLine="0"/>
              <w:jc w:val="left"/>
              <w:rPr>
                <w:rFonts w:ascii="Times" w:eastAsia="DengXian" w:hAnsi="Times"/>
                <w:szCs w:val="24"/>
                <w:lang w:eastAsia="zh-CN"/>
              </w:rPr>
            </w:pPr>
          </w:p>
          <w:p w14:paraId="0ACF9087" w14:textId="495E6F53" w:rsidR="00FB6292" w:rsidRPr="00FB6292" w:rsidRDefault="00FB6292" w:rsidP="00FB6292">
            <w:pPr>
              <w:spacing w:before="0" w:after="0" w:line="240" w:lineRule="auto"/>
              <w:ind w:left="0" w:firstLine="0"/>
              <w:jc w:val="left"/>
              <w:rPr>
                <w:rFonts w:ascii="Times" w:eastAsia="DengXian" w:hAnsi="Times"/>
                <w:szCs w:val="24"/>
                <w:lang w:eastAsia="zh-CN"/>
              </w:rPr>
            </w:pPr>
            <w:r w:rsidRPr="00FB6292">
              <w:rPr>
                <w:rFonts w:ascii="Times" w:eastAsia="DengXian" w:hAnsi="Times" w:hint="eastAsia"/>
                <w:szCs w:val="24"/>
                <w:lang w:eastAsia="zh-CN"/>
              </w:rPr>
              <w:t>FFS for other scenarios</w:t>
            </w:r>
          </w:p>
          <w:p w14:paraId="57E84E2D" w14:textId="0B719E68" w:rsidR="00FB6292" w:rsidRPr="00FB6292" w:rsidRDefault="00FB6292" w:rsidP="00FB6292">
            <w:pPr>
              <w:spacing w:before="0" w:after="0" w:line="240" w:lineRule="auto"/>
              <w:ind w:left="0" w:firstLine="0"/>
              <w:jc w:val="left"/>
              <w:rPr>
                <w:rFonts w:ascii="Times" w:eastAsia="DengXian" w:hAnsi="Times"/>
                <w:szCs w:val="24"/>
                <w:lang w:eastAsia="zh-CN"/>
              </w:rPr>
            </w:pPr>
            <w:r w:rsidRPr="00FB6292">
              <w:rPr>
                <w:rFonts w:ascii="Times" w:eastAsia="DengXian" w:hAnsi="Times" w:hint="eastAsia"/>
                <w:szCs w:val="24"/>
                <w:lang w:eastAsia="zh-CN"/>
              </w:rPr>
              <w:t>FFS other assumptions for each scenario</w:t>
            </w:r>
          </w:p>
          <w:p w14:paraId="5D44C141" w14:textId="20D6C177" w:rsidR="00FB6292" w:rsidRPr="008D043B" w:rsidRDefault="00FB6292" w:rsidP="008D043B">
            <w:pPr>
              <w:spacing w:before="0" w:after="0" w:line="240" w:lineRule="auto"/>
              <w:ind w:left="0" w:firstLine="0"/>
              <w:jc w:val="left"/>
              <w:rPr>
                <w:rFonts w:ascii="Times" w:eastAsia="DengXian" w:hAnsi="Times"/>
                <w:szCs w:val="24"/>
                <w:lang w:eastAsia="zh-CN"/>
              </w:rPr>
            </w:pPr>
          </w:p>
        </w:tc>
      </w:tr>
    </w:tbl>
    <w:p w14:paraId="4228E82C" w14:textId="0FFA4F67" w:rsidR="00500654" w:rsidRPr="008D043B" w:rsidRDefault="00FB6292" w:rsidP="00F83A1F">
      <w:pPr>
        <w:spacing w:before="120" w:line="240" w:lineRule="auto"/>
        <w:ind w:left="0" w:firstLine="400"/>
        <w:rPr>
          <w:rFonts w:eastAsia="맑은 고딕"/>
          <w:b/>
          <w:i/>
          <w:kern w:val="2"/>
          <w:sz w:val="22"/>
          <w:szCs w:val="22"/>
          <w:lang w:eastAsia="ko-KR"/>
        </w:rPr>
      </w:pPr>
      <w:r w:rsidRPr="00FB6292">
        <w:rPr>
          <w:rFonts w:eastAsia="맑은 고딕"/>
          <w:kern w:val="2"/>
          <w:sz w:val="22"/>
          <w:szCs w:val="22"/>
          <w:lang w:val="en-US" w:eastAsia="ko-KR"/>
        </w:rPr>
        <w:t xml:space="preserve">For Deployment scenario 1 with topology 1, </w:t>
      </w:r>
      <w:r w:rsidR="00A725F9">
        <w:rPr>
          <w:rFonts w:eastAsia="맑은 고딕"/>
          <w:kern w:val="2"/>
          <w:sz w:val="22"/>
          <w:szCs w:val="22"/>
          <w:lang w:val="en-US" w:eastAsia="ko-KR"/>
        </w:rPr>
        <w:t xml:space="preserve">based on the agreement </w:t>
      </w:r>
      <w:r w:rsidR="00E14A13">
        <w:rPr>
          <w:rFonts w:eastAsia="맑은 고딕"/>
          <w:kern w:val="2"/>
          <w:sz w:val="22"/>
          <w:szCs w:val="22"/>
          <w:lang w:val="en-US" w:eastAsia="ko-KR"/>
        </w:rPr>
        <w:t xml:space="preserve">made in </w:t>
      </w:r>
      <w:r w:rsidR="00E14A13" w:rsidRPr="00E14A13">
        <w:rPr>
          <w:rFonts w:eastAsia="맑은 고딕"/>
          <w:kern w:val="2"/>
          <w:sz w:val="22"/>
          <w:szCs w:val="22"/>
          <w:lang w:val="en-US" w:eastAsia="ko-KR"/>
        </w:rPr>
        <w:t>AI 9.4.2.4</w:t>
      </w:r>
      <w:r w:rsidR="00E14A13">
        <w:rPr>
          <w:rFonts w:eastAsia="맑은 고딕"/>
          <w:kern w:val="2"/>
          <w:sz w:val="22"/>
          <w:szCs w:val="22"/>
          <w:lang w:val="en-US" w:eastAsia="ko-KR"/>
        </w:rPr>
        <w:t xml:space="preserve"> </w:t>
      </w:r>
      <w:r w:rsidR="00A725F9">
        <w:rPr>
          <w:rFonts w:eastAsia="맑은 고딕"/>
          <w:kern w:val="2"/>
          <w:sz w:val="22"/>
          <w:szCs w:val="22"/>
          <w:lang w:val="en-US" w:eastAsia="ko-KR"/>
        </w:rPr>
        <w:t xml:space="preserve">on </w:t>
      </w:r>
      <w:r w:rsidR="00A725F9" w:rsidRPr="00A725F9">
        <w:rPr>
          <w:rFonts w:eastAsia="맑은 고딕"/>
          <w:kern w:val="2"/>
          <w:sz w:val="22"/>
          <w:szCs w:val="22"/>
          <w:lang w:val="en-US" w:eastAsia="ko-KR"/>
        </w:rPr>
        <w:t xml:space="preserve">the </w:t>
      </w:r>
      <w:r w:rsidR="00A725F9">
        <w:rPr>
          <w:rFonts w:eastAsia="맑은 고딕"/>
          <w:kern w:val="2"/>
          <w:sz w:val="22"/>
          <w:szCs w:val="22"/>
          <w:lang w:val="en-US" w:eastAsia="ko-KR"/>
        </w:rPr>
        <w:t>study cases for CW transmission for topology 1 and the latest proposal above, following observations are made.</w:t>
      </w:r>
    </w:p>
    <w:p w14:paraId="72A58DD7" w14:textId="48DC5C91" w:rsidR="00D42EDC" w:rsidRDefault="00D42EDC" w:rsidP="00500654">
      <w:pPr>
        <w:spacing w:before="120" w:line="240" w:lineRule="auto"/>
        <w:ind w:leftChars="6" w:left="1134" w:hangingChars="510" w:hanging="1122"/>
        <w:rPr>
          <w:b/>
          <w:i/>
          <w:sz w:val="22"/>
          <w:szCs w:val="22"/>
        </w:rPr>
      </w:pPr>
      <w:r w:rsidRPr="00D2577B">
        <w:rPr>
          <w:rFonts w:eastAsia="맑은 고딕"/>
          <w:b/>
          <w:i/>
          <w:kern w:val="2"/>
          <w:sz w:val="22"/>
          <w:szCs w:val="22"/>
          <w:lang w:val="en-US" w:eastAsia="ko-KR"/>
        </w:rPr>
        <w:t>Observation</w:t>
      </w:r>
      <w:r w:rsidRPr="00D42EDC">
        <w:rPr>
          <w:rFonts w:eastAsia="맑은 고딕"/>
          <w:b/>
          <w:i/>
          <w:kern w:val="2"/>
          <w:sz w:val="22"/>
          <w:szCs w:val="22"/>
          <w:lang w:val="en-US" w:eastAsia="ko-KR"/>
        </w:rPr>
        <w:t xml:space="preserve"> </w:t>
      </w:r>
      <w:r w:rsidR="007F38AD">
        <w:rPr>
          <w:rFonts w:eastAsia="맑은 고딕"/>
          <w:b/>
          <w:i/>
          <w:kern w:val="2"/>
          <w:sz w:val="22"/>
          <w:szCs w:val="22"/>
          <w:lang w:val="en-US" w:eastAsia="ko-KR"/>
        </w:rPr>
        <w:t>1</w:t>
      </w:r>
      <w:r w:rsidR="00500654" w:rsidRPr="00D2577B">
        <w:rPr>
          <w:rFonts w:eastAsia="맑은 고딕"/>
          <w:b/>
          <w:i/>
          <w:kern w:val="2"/>
          <w:sz w:val="22"/>
          <w:szCs w:val="22"/>
          <w:lang w:val="en-US" w:eastAsia="ko-KR"/>
        </w:rPr>
        <w:t xml:space="preserve">: </w:t>
      </w:r>
      <w:r w:rsidRPr="008D043B">
        <w:rPr>
          <w:b/>
          <w:i/>
          <w:sz w:val="22"/>
          <w:szCs w:val="22"/>
        </w:rPr>
        <w:t xml:space="preserve">For D1T1-A (indoor BS + indoor </w:t>
      </w:r>
      <w:proofErr w:type="spellStart"/>
      <w:r w:rsidRPr="008D043B">
        <w:rPr>
          <w:b/>
          <w:i/>
          <w:sz w:val="22"/>
          <w:szCs w:val="22"/>
        </w:rPr>
        <w:t>AIoT</w:t>
      </w:r>
      <w:proofErr w:type="spellEnd"/>
      <w:r w:rsidRPr="008D043B">
        <w:rPr>
          <w:b/>
          <w:i/>
          <w:sz w:val="22"/>
          <w:szCs w:val="22"/>
        </w:rPr>
        <w:t xml:space="preserve"> device, CW inside topology), based on the agreements in AI 9.4.2.4, the case where all transmissions (R2D/CW/D2R) are in either DL or UL spectrum can be studied.</w:t>
      </w:r>
    </w:p>
    <w:p w14:paraId="543F6A0A" w14:textId="39B898DF" w:rsidR="00D42EDC" w:rsidRPr="00D773D1" w:rsidRDefault="00D42EDC" w:rsidP="00D42EDC">
      <w:pPr>
        <w:spacing w:before="120" w:line="240" w:lineRule="auto"/>
        <w:ind w:leftChars="6" w:left="1134" w:hangingChars="510" w:hanging="1122"/>
        <w:rPr>
          <w:rFonts w:eastAsia="맑은 고딕"/>
          <w:b/>
          <w:i/>
          <w:kern w:val="2"/>
          <w:sz w:val="22"/>
          <w:szCs w:val="22"/>
          <w:lang w:val="en-US" w:eastAsia="ko-KR"/>
        </w:rPr>
      </w:pPr>
      <w:r w:rsidRPr="00D773D1">
        <w:rPr>
          <w:rFonts w:eastAsia="맑은 고딕"/>
          <w:b/>
          <w:i/>
          <w:kern w:val="2"/>
          <w:sz w:val="22"/>
          <w:szCs w:val="22"/>
          <w:lang w:val="en-US" w:eastAsia="ko-KR"/>
        </w:rPr>
        <w:t xml:space="preserve">Observation </w:t>
      </w:r>
      <w:r w:rsidR="007F38AD">
        <w:rPr>
          <w:rFonts w:eastAsia="맑은 고딕"/>
          <w:b/>
          <w:i/>
          <w:kern w:val="2"/>
          <w:sz w:val="22"/>
          <w:szCs w:val="22"/>
          <w:lang w:val="en-US" w:eastAsia="ko-KR"/>
        </w:rPr>
        <w:t>2</w:t>
      </w:r>
      <w:r w:rsidRPr="00D773D1">
        <w:rPr>
          <w:rFonts w:eastAsia="맑은 고딕"/>
          <w:b/>
          <w:i/>
          <w:kern w:val="2"/>
          <w:sz w:val="22"/>
          <w:szCs w:val="22"/>
          <w:lang w:val="en-US" w:eastAsia="ko-KR"/>
        </w:rPr>
        <w:t xml:space="preserve">: </w:t>
      </w:r>
      <w:r w:rsidRPr="008D043B">
        <w:rPr>
          <w:rFonts w:eastAsia="맑은 고딕"/>
          <w:b/>
          <w:i/>
          <w:kern w:val="2"/>
          <w:sz w:val="22"/>
          <w:szCs w:val="22"/>
          <w:lang w:val="en-US" w:eastAsia="ko-KR"/>
        </w:rPr>
        <w:t xml:space="preserve">For D1T1-B (indoor BS + indoor </w:t>
      </w:r>
      <w:proofErr w:type="spellStart"/>
      <w:r w:rsidRPr="008D043B">
        <w:rPr>
          <w:rFonts w:eastAsia="맑은 고딕"/>
          <w:b/>
          <w:i/>
          <w:kern w:val="2"/>
          <w:sz w:val="22"/>
          <w:szCs w:val="22"/>
          <w:lang w:val="en-US" w:eastAsia="ko-KR"/>
        </w:rPr>
        <w:t>AIoT</w:t>
      </w:r>
      <w:proofErr w:type="spellEnd"/>
      <w:r w:rsidRPr="008D043B">
        <w:rPr>
          <w:rFonts w:eastAsia="맑은 고딕"/>
          <w:b/>
          <w:i/>
          <w:kern w:val="2"/>
          <w:sz w:val="22"/>
          <w:szCs w:val="22"/>
          <w:lang w:val="en-US" w:eastAsia="ko-KR"/>
        </w:rPr>
        <w:t xml:space="preserve"> device, CW outside topology), based on the agreements in AI 9.4.2.4, the following two cases can be studied:</w:t>
      </w:r>
    </w:p>
    <w:p w14:paraId="03762B94" w14:textId="59D15929" w:rsidR="00D42EDC" w:rsidRPr="008D043B" w:rsidRDefault="00D42EDC" w:rsidP="008D043B">
      <w:pPr>
        <w:pStyle w:val="ad"/>
        <w:numPr>
          <w:ilvl w:val="0"/>
          <w:numId w:val="8"/>
        </w:numPr>
        <w:spacing w:before="120" w:line="240" w:lineRule="auto"/>
        <w:ind w:leftChars="0"/>
        <w:rPr>
          <w:rFonts w:eastAsia="맑은 고딕"/>
          <w:b/>
          <w:i/>
          <w:kern w:val="2"/>
          <w:sz w:val="22"/>
          <w:szCs w:val="22"/>
          <w:lang w:val="en-US" w:eastAsia="ko-KR"/>
        </w:rPr>
      </w:pPr>
      <w:r w:rsidRPr="008D043B">
        <w:rPr>
          <w:rFonts w:ascii="Times New Roman" w:eastAsia="맑은 고딕" w:hAnsi="Times New Roman"/>
          <w:b/>
          <w:i/>
          <w:kern w:val="2"/>
          <w:sz w:val="22"/>
          <w:szCs w:val="22"/>
          <w:lang w:val="en-US" w:eastAsia="ko-KR"/>
        </w:rPr>
        <w:t>Case 1) R2D in DL spectrum and CW/D2R in UL spectrum</w:t>
      </w:r>
    </w:p>
    <w:p w14:paraId="67728303" w14:textId="40D9824F" w:rsidR="00D42EDC" w:rsidRPr="008D043B" w:rsidRDefault="00D42EDC" w:rsidP="008D043B">
      <w:pPr>
        <w:pStyle w:val="ad"/>
        <w:numPr>
          <w:ilvl w:val="0"/>
          <w:numId w:val="8"/>
        </w:numPr>
        <w:spacing w:before="120" w:line="240" w:lineRule="auto"/>
        <w:ind w:leftChars="0"/>
        <w:rPr>
          <w:rFonts w:eastAsia="맑은 고딕"/>
          <w:b/>
          <w:i/>
          <w:kern w:val="2"/>
          <w:sz w:val="22"/>
          <w:szCs w:val="22"/>
          <w:lang w:val="en-US" w:eastAsia="ko-KR"/>
        </w:rPr>
      </w:pPr>
      <w:r w:rsidRPr="008D043B">
        <w:rPr>
          <w:rFonts w:ascii="Times New Roman" w:eastAsia="맑은 고딕" w:hAnsi="Times New Roman"/>
          <w:b/>
          <w:i/>
          <w:kern w:val="2"/>
          <w:sz w:val="22"/>
          <w:szCs w:val="22"/>
          <w:lang w:val="en-US" w:eastAsia="ko-KR"/>
        </w:rPr>
        <w:t>Case 2) All (R2D/CW/D2R) in UL spectrum (Case 2 is common to D1T1-A and D1T1-B)</w:t>
      </w:r>
    </w:p>
    <w:p w14:paraId="6F05A97A" w14:textId="7368F22E" w:rsidR="00CC2174" w:rsidRDefault="00CC2174" w:rsidP="008D043B">
      <w:pPr>
        <w:spacing w:before="120" w:line="240" w:lineRule="auto"/>
        <w:ind w:left="0" w:firstLine="0"/>
        <w:rPr>
          <w:rFonts w:eastAsia="맑은 고딕"/>
          <w:kern w:val="2"/>
          <w:sz w:val="22"/>
          <w:szCs w:val="22"/>
          <w:lang w:val="en-US" w:eastAsia="ko-KR"/>
        </w:rPr>
      </w:pPr>
    </w:p>
    <w:p w14:paraId="4CFC1879" w14:textId="529C42A0" w:rsidR="00E14A13" w:rsidRPr="008D043B" w:rsidRDefault="00671AB3" w:rsidP="00F83A1F">
      <w:pPr>
        <w:spacing w:before="120" w:line="240" w:lineRule="auto"/>
        <w:ind w:left="0" w:firstLine="400"/>
        <w:rPr>
          <w:rFonts w:eastAsia="맑은 고딕"/>
          <w:kern w:val="2"/>
          <w:sz w:val="22"/>
          <w:szCs w:val="22"/>
          <w:lang w:val="en-US" w:eastAsia="ko-KR"/>
        </w:rPr>
      </w:pPr>
      <w:r w:rsidRPr="00FB6292">
        <w:rPr>
          <w:rFonts w:eastAsia="맑은 고딕"/>
          <w:kern w:val="2"/>
          <w:sz w:val="22"/>
          <w:szCs w:val="22"/>
          <w:lang w:val="en-US" w:eastAsia="ko-KR"/>
        </w:rPr>
        <w:t xml:space="preserve">For Deployment scenario 1 with topology 1, </w:t>
      </w:r>
      <w:r w:rsidR="00A50496">
        <w:rPr>
          <w:rFonts w:eastAsia="맑은 고딕"/>
          <w:kern w:val="2"/>
          <w:sz w:val="22"/>
          <w:szCs w:val="22"/>
          <w:lang w:val="en-US" w:eastAsia="ko-KR"/>
        </w:rPr>
        <w:t>considering</w:t>
      </w:r>
      <w:r w:rsidR="00CC2174" w:rsidRPr="00CC2174">
        <w:rPr>
          <w:rFonts w:eastAsia="맑은 고딕"/>
          <w:kern w:val="2"/>
          <w:sz w:val="22"/>
          <w:szCs w:val="22"/>
          <w:lang w:val="en-US" w:eastAsia="ko-KR"/>
        </w:rPr>
        <w:t xml:space="preserve"> the case where devices 1, 2a and 2b coexist in the same spectrum deployment scenario, at least “all (R2D/CW/D2R) in UL spectrum” should be evaluated. </w:t>
      </w:r>
      <w:r w:rsidR="00CC2174">
        <w:rPr>
          <w:rFonts w:eastAsia="맑은 고딕"/>
          <w:kern w:val="2"/>
          <w:sz w:val="22"/>
          <w:szCs w:val="22"/>
          <w:lang w:val="en-US" w:eastAsia="ko-KR"/>
        </w:rPr>
        <w:t xml:space="preserve">If agreeable, </w:t>
      </w:r>
      <w:r w:rsidR="00CC2174" w:rsidRPr="00CC2174">
        <w:rPr>
          <w:rFonts w:eastAsia="맑은 고딕"/>
          <w:kern w:val="2"/>
          <w:sz w:val="22"/>
          <w:szCs w:val="22"/>
          <w:lang w:val="en-US" w:eastAsia="ko-KR"/>
        </w:rPr>
        <w:t>Case 1) R2D in DL and CW/D2R in UL can also be evaluated for the case where device 2b coexists with devices 1 and 2a with the CW outside topology.</w:t>
      </w:r>
      <w:r w:rsidR="00CC2174">
        <w:rPr>
          <w:rFonts w:eastAsia="맑은 고딕"/>
          <w:kern w:val="2"/>
          <w:sz w:val="22"/>
          <w:szCs w:val="22"/>
          <w:lang w:val="en-US" w:eastAsia="ko-KR"/>
        </w:rPr>
        <w:t xml:space="preserve"> </w:t>
      </w:r>
    </w:p>
    <w:p w14:paraId="2555B73B" w14:textId="46516CA9" w:rsidR="00D42EDC" w:rsidRPr="002814C1" w:rsidRDefault="00D42EDC" w:rsidP="00D42EDC">
      <w:pPr>
        <w:spacing w:before="120" w:line="240" w:lineRule="auto"/>
        <w:ind w:leftChars="6" w:left="1134" w:hangingChars="510" w:hanging="1122"/>
        <w:rPr>
          <w:rFonts w:eastAsia="맑은 고딕"/>
          <w:b/>
          <w:i/>
          <w:kern w:val="2"/>
          <w:sz w:val="22"/>
          <w:szCs w:val="22"/>
          <w:lang w:val="en-US" w:eastAsia="ko-KR"/>
        </w:rPr>
      </w:pPr>
      <w:r w:rsidRPr="002814C1">
        <w:rPr>
          <w:rFonts w:eastAsia="맑은 고딕" w:hint="eastAsia"/>
          <w:b/>
          <w:i/>
          <w:kern w:val="2"/>
          <w:sz w:val="22"/>
          <w:szCs w:val="22"/>
          <w:lang w:val="en-US" w:eastAsia="ko-KR"/>
        </w:rPr>
        <w:t>Proposal</w:t>
      </w:r>
      <w:r>
        <w:rPr>
          <w:rFonts w:eastAsia="맑은 고딕"/>
          <w:b/>
          <w:i/>
          <w:kern w:val="2"/>
          <w:sz w:val="22"/>
          <w:szCs w:val="22"/>
          <w:lang w:val="en-US" w:eastAsia="ko-KR"/>
        </w:rPr>
        <w:t xml:space="preserve"> </w:t>
      </w:r>
      <w:r w:rsidR="00867FAA">
        <w:rPr>
          <w:rFonts w:eastAsia="맑은 고딕"/>
          <w:b/>
          <w:i/>
          <w:kern w:val="2"/>
          <w:sz w:val="22"/>
          <w:szCs w:val="22"/>
          <w:lang w:val="en-US" w:eastAsia="ko-KR"/>
        </w:rPr>
        <w:t>7</w:t>
      </w:r>
      <w:r>
        <w:rPr>
          <w:rFonts w:eastAsia="맑은 고딕"/>
          <w:b/>
          <w:i/>
          <w:kern w:val="2"/>
          <w:sz w:val="22"/>
          <w:szCs w:val="22"/>
          <w:lang w:val="en-US" w:eastAsia="ko-KR"/>
        </w:rPr>
        <w:t xml:space="preserve">: </w:t>
      </w:r>
      <w:r w:rsidRPr="002814C1">
        <w:rPr>
          <w:rFonts w:eastAsia="맑은 고딕" w:hint="eastAsia"/>
          <w:b/>
          <w:i/>
          <w:kern w:val="2"/>
          <w:sz w:val="22"/>
          <w:szCs w:val="22"/>
          <w:lang w:val="en-US" w:eastAsia="ko-KR"/>
        </w:rPr>
        <w:t xml:space="preserve">For Deployment </w:t>
      </w:r>
      <w:r w:rsidRPr="002814C1">
        <w:rPr>
          <w:rFonts w:eastAsia="맑은 고딕"/>
          <w:b/>
          <w:i/>
          <w:kern w:val="2"/>
          <w:sz w:val="22"/>
          <w:szCs w:val="22"/>
          <w:lang w:val="en-US" w:eastAsia="ko-KR"/>
        </w:rPr>
        <w:t>scenario</w:t>
      </w:r>
      <w:r w:rsidRPr="002814C1">
        <w:rPr>
          <w:rFonts w:eastAsia="맑은 고딕" w:hint="eastAsia"/>
          <w:b/>
          <w:i/>
          <w:kern w:val="2"/>
          <w:sz w:val="22"/>
          <w:szCs w:val="22"/>
          <w:lang w:val="en-US" w:eastAsia="ko-KR"/>
        </w:rPr>
        <w:t xml:space="preserve"> 1 with topology 1, </w:t>
      </w:r>
      <w:r w:rsidRPr="002814C1">
        <w:rPr>
          <w:rFonts w:eastAsia="맑은 고딕"/>
          <w:b/>
          <w:i/>
          <w:kern w:val="2"/>
          <w:sz w:val="22"/>
          <w:szCs w:val="22"/>
          <w:lang w:val="en-US" w:eastAsia="ko-KR"/>
        </w:rPr>
        <w:t xml:space="preserve">for D1T1-A1/A2/B/C, at least the spectrum deployment scenario in which all the transmissions (R2D/CW/D2R) are in UL spectrum should be evaluated for coverage and coexistence. </w:t>
      </w:r>
    </w:p>
    <w:p w14:paraId="64631EDC" w14:textId="5981242E" w:rsidR="00D42EDC" w:rsidRPr="002814C1" w:rsidRDefault="00D42EDC" w:rsidP="00D42ED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2814C1">
        <w:rPr>
          <w:rFonts w:ascii="Times New Roman" w:eastAsia="맑은 고딕" w:hAnsi="Times New Roman"/>
          <w:b/>
          <w:i/>
          <w:kern w:val="2"/>
          <w:sz w:val="22"/>
          <w:szCs w:val="22"/>
          <w:lang w:val="en-US" w:eastAsia="ko-KR"/>
        </w:rPr>
        <w:t>The scenario in which R2D is in DL spectrum and D2R(/CW) is in UL spectrum can also be evaluated for the case where device 2b coexists with devices 1/2a with the CW outside topology.</w:t>
      </w:r>
    </w:p>
    <w:p w14:paraId="468F30B2" w14:textId="4A55ED13" w:rsidR="00693E3A" w:rsidRDefault="00693E3A" w:rsidP="00F705F0">
      <w:pPr>
        <w:spacing w:before="120" w:after="0" w:line="240" w:lineRule="auto"/>
        <w:ind w:left="0" w:firstLine="0"/>
        <w:rPr>
          <w:rFonts w:eastAsia="맑은 고딕"/>
          <w:b/>
          <w:i/>
          <w:kern w:val="2"/>
          <w:sz w:val="22"/>
          <w:szCs w:val="22"/>
          <w:lang w:val="en-US" w:eastAsia="ko-KR"/>
        </w:rPr>
      </w:pPr>
    </w:p>
    <w:p w14:paraId="72273004" w14:textId="546B91D7" w:rsidR="00D7398A" w:rsidRPr="00D773D1" w:rsidRDefault="00D7398A" w:rsidP="00D7398A">
      <w:pPr>
        <w:ind w:left="0" w:firstLine="0"/>
        <w:rPr>
          <w:rFonts w:eastAsiaTheme="minorEastAsia"/>
          <w:lang w:val="en-US" w:eastAsia="ko-KR"/>
        </w:rPr>
      </w:pPr>
      <w:r>
        <w:rPr>
          <w:rFonts w:eastAsiaTheme="minorEastAsia"/>
          <w:lang w:val="en-US" w:eastAsia="ko-KR"/>
        </w:rPr>
        <w:tab/>
      </w:r>
      <w:r w:rsidR="00C15DBB">
        <w:rPr>
          <w:rFonts w:eastAsiaTheme="minorEastAsia"/>
          <w:lang w:val="en-US" w:eastAsia="ko-KR"/>
        </w:rPr>
        <w:t>Copied b</w:t>
      </w:r>
      <w:r>
        <w:rPr>
          <w:rFonts w:eastAsiaTheme="minorEastAsia"/>
          <w:lang w:val="en-US" w:eastAsia="ko-KR"/>
        </w:rPr>
        <w:t xml:space="preserve">elow is the lasted proposal we discussed </w:t>
      </w:r>
      <w:r w:rsidR="00C15DBB">
        <w:rPr>
          <w:rFonts w:eastAsiaTheme="minorEastAsia"/>
          <w:lang w:val="en-US" w:eastAsia="ko-KR"/>
        </w:rPr>
        <w:t>offline</w:t>
      </w:r>
      <w:r>
        <w:rPr>
          <w:rFonts w:eastAsiaTheme="minorEastAsia"/>
          <w:lang w:val="en-US" w:eastAsia="ko-KR"/>
        </w:rPr>
        <w:t xml:space="preserve"> on deployment scenario </w:t>
      </w:r>
      <w:r w:rsidR="00C15DBB">
        <w:rPr>
          <w:rFonts w:eastAsiaTheme="minorEastAsia"/>
          <w:lang w:val="en-US" w:eastAsia="ko-KR"/>
        </w:rPr>
        <w:t>2</w:t>
      </w:r>
      <w:r>
        <w:rPr>
          <w:rFonts w:eastAsiaTheme="minorEastAsia"/>
          <w:lang w:val="en-US" w:eastAsia="ko-KR"/>
        </w:rPr>
        <w:t xml:space="preserve"> with topology </w:t>
      </w:r>
      <w:r w:rsidR="00C15DBB">
        <w:rPr>
          <w:rFonts w:eastAsiaTheme="minorEastAsia"/>
          <w:lang w:val="en-US" w:eastAsia="ko-KR"/>
        </w:rPr>
        <w:t>2</w:t>
      </w:r>
      <w:r>
        <w:rPr>
          <w:rFonts w:eastAsiaTheme="minorEastAsia"/>
          <w:lang w:val="en-US" w:eastAsia="ko-KR"/>
        </w:rPr>
        <w:t>.</w:t>
      </w:r>
    </w:p>
    <w:tbl>
      <w:tblPr>
        <w:tblStyle w:val="a7"/>
        <w:tblW w:w="0" w:type="auto"/>
        <w:tblLook w:val="04A0" w:firstRow="1" w:lastRow="0" w:firstColumn="1" w:lastColumn="0" w:noHBand="0" w:noVBand="1"/>
      </w:tblPr>
      <w:tblGrid>
        <w:gridCol w:w="9629"/>
      </w:tblGrid>
      <w:tr w:rsidR="00693E3A" w14:paraId="4FA71656" w14:textId="019CF009" w:rsidTr="002B05B0">
        <w:tc>
          <w:tcPr>
            <w:tcW w:w="9629" w:type="dxa"/>
          </w:tcPr>
          <w:p w14:paraId="32D9791E" w14:textId="10CE0B18" w:rsidR="00693E3A" w:rsidRPr="00693E3A" w:rsidRDefault="00693E3A" w:rsidP="002B05B0">
            <w:pPr>
              <w:spacing w:before="0" w:after="0" w:line="240" w:lineRule="auto"/>
              <w:ind w:left="0" w:firstLine="0"/>
              <w:jc w:val="left"/>
              <w:rPr>
                <w:rFonts w:eastAsia="굴림" w:cs="굴림"/>
                <w:b/>
                <w:bCs/>
                <w:i/>
                <w:lang w:eastAsia="ko-KR"/>
              </w:rPr>
            </w:pPr>
            <w:r w:rsidRPr="00693E3A">
              <w:rPr>
                <w:rFonts w:eastAsia="굴림" w:cs="굴림" w:hint="eastAsia"/>
                <w:b/>
                <w:bCs/>
                <w:i/>
                <w:lang w:eastAsia="ko-KR"/>
              </w:rPr>
              <w:t xml:space="preserve">[High][P3-2-v3] </w:t>
            </w:r>
          </w:p>
          <w:p w14:paraId="5C08500F" w14:textId="4ADC74F5" w:rsidR="00693E3A" w:rsidRPr="00693E3A" w:rsidRDefault="00693E3A" w:rsidP="002B05B0">
            <w:pPr>
              <w:spacing w:before="0" w:after="0" w:line="240" w:lineRule="auto"/>
              <w:ind w:left="0" w:firstLine="0"/>
              <w:jc w:val="left"/>
              <w:rPr>
                <w:rFonts w:ascii="Times" w:eastAsia="DengXian" w:hAnsi="Times"/>
                <w:szCs w:val="24"/>
                <w:lang w:eastAsia="zh-CN"/>
              </w:rPr>
            </w:pPr>
            <w:r w:rsidRPr="00693E3A">
              <w:rPr>
                <w:rFonts w:ascii="Times" w:eastAsia="DengXian" w:hAnsi="Times" w:hint="eastAsia"/>
                <w:szCs w:val="24"/>
                <w:lang w:eastAsia="zh-CN"/>
              </w:rPr>
              <w:t xml:space="preserve">For Deployment </w:t>
            </w:r>
            <w:r w:rsidRPr="00693E3A">
              <w:rPr>
                <w:rFonts w:ascii="Times" w:eastAsia="DengXian" w:hAnsi="Times"/>
                <w:szCs w:val="24"/>
                <w:lang w:eastAsia="zh-CN"/>
              </w:rPr>
              <w:t>scenario</w:t>
            </w:r>
            <w:r w:rsidRPr="00693E3A">
              <w:rPr>
                <w:rFonts w:ascii="Times" w:eastAsia="DengXian" w:hAnsi="Times" w:hint="eastAsia"/>
                <w:szCs w:val="24"/>
                <w:lang w:eastAsia="zh-CN"/>
              </w:rPr>
              <w:t xml:space="preserve"> 2 with topology 2, the following scenarios are used for evaluation of coverage and coexistence,</w:t>
            </w:r>
          </w:p>
          <w:p w14:paraId="45F43953" w14:textId="067FC7CE" w:rsidR="00693E3A" w:rsidRPr="00693E3A" w:rsidRDefault="00693E3A" w:rsidP="002B05B0">
            <w:pPr>
              <w:spacing w:before="0" w:after="0" w:line="240" w:lineRule="auto"/>
              <w:ind w:left="0" w:firstLine="0"/>
              <w:jc w:val="left"/>
              <w:rPr>
                <w:rFonts w:ascii="Times" w:eastAsia="DengXian" w:hAnsi="Times"/>
                <w:szCs w:val="24"/>
                <w:lang w:eastAsia="zh-CN"/>
              </w:rPr>
            </w:pPr>
          </w:p>
          <w:p w14:paraId="4547F1E1" w14:textId="4F8DB8D2" w:rsidR="00693E3A" w:rsidRPr="00693E3A" w:rsidRDefault="00693E3A" w:rsidP="002B05B0">
            <w:pPr>
              <w:spacing w:before="0" w:after="0" w:line="240" w:lineRule="auto"/>
              <w:ind w:left="0" w:firstLine="0"/>
              <w:jc w:val="left"/>
              <w:rPr>
                <w:rFonts w:ascii="Times" w:eastAsia="DengXian" w:hAnsi="Times"/>
                <w:szCs w:val="24"/>
                <w:lang w:eastAsia="zh-CN"/>
              </w:rPr>
            </w:pPr>
            <w:r w:rsidRPr="00693E3A">
              <w:rPr>
                <w:rFonts w:ascii="Times" w:eastAsia="DengXian" w:hAnsi="Times" w:hint="eastAsia"/>
                <w:b/>
                <w:bCs/>
                <w:szCs w:val="24"/>
                <w:u w:val="single"/>
                <w:lang w:eastAsia="zh-CN"/>
              </w:rPr>
              <w:t>D2T2-A</w:t>
            </w:r>
            <w:r w:rsidRPr="00693E3A">
              <w:rPr>
                <w:rFonts w:ascii="Times" w:eastAsia="DengXian" w:hAnsi="Times" w:hint="eastAsia"/>
                <w:szCs w:val="24"/>
                <w:lang w:eastAsia="zh-CN"/>
              </w:rPr>
              <w:t xml:space="preserve">: outdoor BS + </w:t>
            </w:r>
            <w:r w:rsidRPr="00693E3A">
              <w:rPr>
                <w:rFonts w:ascii="Times" w:eastAsia="DengXian" w:hAnsi="Times"/>
                <w:szCs w:val="24"/>
                <w:lang w:eastAsia="zh-CN"/>
              </w:rPr>
              <w:t>Indoor Intermediate UE</w:t>
            </w:r>
            <w:r w:rsidRPr="00693E3A">
              <w:rPr>
                <w:rFonts w:ascii="Times" w:eastAsia="DengXian" w:hAnsi="Times" w:hint="eastAsia"/>
                <w:szCs w:val="24"/>
                <w:lang w:eastAsia="zh-CN"/>
              </w:rPr>
              <w:t xml:space="preserve"> + Indoor </w:t>
            </w:r>
            <w:proofErr w:type="spellStart"/>
            <w:r w:rsidRPr="00693E3A">
              <w:rPr>
                <w:rFonts w:ascii="Times" w:eastAsia="DengXian" w:hAnsi="Times" w:hint="eastAsia"/>
                <w:szCs w:val="24"/>
                <w:lang w:eastAsia="zh-CN"/>
              </w:rPr>
              <w:t>AIoT</w:t>
            </w:r>
            <w:proofErr w:type="spellEnd"/>
            <w:r w:rsidRPr="00693E3A">
              <w:rPr>
                <w:rFonts w:ascii="Times" w:eastAsia="DengXian" w:hAnsi="Times" w:hint="eastAsia"/>
                <w:szCs w:val="24"/>
                <w:lang w:eastAsia="zh-CN"/>
              </w:rPr>
              <w:t xml:space="preserve"> device, CW inside topology</w:t>
            </w:r>
          </w:p>
          <w:p w14:paraId="74171E93" w14:textId="5BCBCFE7" w:rsidR="00693E3A" w:rsidRPr="00693E3A" w:rsidRDefault="00693E3A" w:rsidP="002B05B0">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b/>
                <w:bCs/>
                <w:szCs w:val="24"/>
                <w:u w:val="single"/>
                <w:lang w:eastAsia="zh-CN"/>
              </w:rPr>
              <w:t xml:space="preserve">D2T2-A1: </w:t>
            </w:r>
            <w:r w:rsidRPr="00693E3A">
              <w:rPr>
                <w:rFonts w:ascii="Times" w:eastAsia="DengXian" w:hAnsi="Times"/>
                <w:szCs w:val="24"/>
                <w:lang w:eastAsia="zh-CN"/>
              </w:rPr>
              <w:t>different</w:t>
            </w:r>
            <w:r w:rsidRPr="00693E3A">
              <w:rPr>
                <w:rFonts w:ascii="Times" w:eastAsia="DengXian" w:hAnsi="Times" w:hint="eastAsia"/>
                <w:szCs w:val="24"/>
                <w:lang w:eastAsia="zh-CN"/>
              </w:rPr>
              <w:t xml:space="preserve"> node for CW2D/R2D and D2R</w:t>
            </w:r>
          </w:p>
          <w:p w14:paraId="35FCE570" w14:textId="7110D967" w:rsidR="00693E3A" w:rsidRPr="00693E3A" w:rsidRDefault="00693E3A" w:rsidP="002B05B0">
            <w:pPr>
              <w:numPr>
                <w:ilvl w:val="1"/>
                <w:numId w:val="23"/>
              </w:numPr>
              <w:spacing w:before="0" w:after="0" w:line="240" w:lineRule="auto"/>
              <w:jc w:val="left"/>
              <w:rPr>
                <w:rFonts w:ascii="Times" w:eastAsia="DengXian" w:hAnsi="Times"/>
                <w:szCs w:val="24"/>
                <w:lang w:eastAsia="zh-CN"/>
              </w:rPr>
            </w:pPr>
            <w:r w:rsidRPr="00693E3A">
              <w:rPr>
                <w:rFonts w:ascii="Times" w:eastAsia="DengXian" w:hAnsi="Times"/>
                <w:szCs w:val="24"/>
                <w:lang w:eastAsia="zh-CN"/>
              </w:rPr>
              <w:lastRenderedPageBreak/>
              <w:t>‘</w:t>
            </w:r>
            <w:r w:rsidRPr="00693E3A">
              <w:rPr>
                <w:rFonts w:ascii="Times" w:eastAsia="DengXian" w:hAnsi="Times" w:hint="eastAsia"/>
                <w:szCs w:val="24"/>
                <w:lang w:eastAsia="zh-CN"/>
              </w:rPr>
              <w:t>CW</w:t>
            </w:r>
            <w:r w:rsidRPr="00693E3A">
              <w:rPr>
                <w:rFonts w:ascii="Times" w:eastAsia="DengXian" w:hAnsi="Times"/>
                <w:szCs w:val="24"/>
                <w:lang w:eastAsia="zh-CN"/>
              </w:rPr>
              <w:t>’</w:t>
            </w:r>
            <w:r w:rsidRPr="00693E3A">
              <w:rPr>
                <w:rFonts w:ascii="Times" w:eastAsia="DengXian" w:hAnsi="Times" w:hint="eastAsia"/>
                <w:szCs w:val="24"/>
                <w:lang w:eastAsia="zh-CN"/>
              </w:rPr>
              <w:t xml:space="preserve"> in CW2D and </w:t>
            </w:r>
            <w:r w:rsidRPr="00693E3A">
              <w:rPr>
                <w:rFonts w:ascii="Times" w:eastAsia="DengXian" w:hAnsi="Times"/>
                <w:szCs w:val="24"/>
                <w:lang w:eastAsia="zh-CN"/>
              </w:rPr>
              <w:t>‘</w:t>
            </w:r>
            <w:r w:rsidRPr="00693E3A">
              <w:rPr>
                <w:rFonts w:ascii="Times" w:eastAsia="DengXian" w:hAnsi="Times" w:hint="eastAsia"/>
                <w:szCs w:val="24"/>
                <w:lang w:eastAsia="zh-CN"/>
              </w:rPr>
              <w:t>R</w:t>
            </w:r>
            <w:r w:rsidRPr="00693E3A">
              <w:rPr>
                <w:rFonts w:ascii="Times" w:eastAsia="DengXian" w:hAnsi="Times"/>
                <w:szCs w:val="24"/>
                <w:lang w:eastAsia="zh-CN"/>
              </w:rPr>
              <w:t>’</w:t>
            </w:r>
            <w:r w:rsidRPr="00693E3A">
              <w:rPr>
                <w:rFonts w:ascii="Times" w:eastAsia="DengXian" w:hAnsi="Times" w:hint="eastAsia"/>
                <w:szCs w:val="24"/>
                <w:lang w:eastAsia="zh-CN"/>
              </w:rPr>
              <w:t xml:space="preserve"> in D2R are different</w:t>
            </w:r>
          </w:p>
          <w:p w14:paraId="41FAD33A" w14:textId="384AFF6D" w:rsidR="00693E3A" w:rsidRPr="00693E3A" w:rsidRDefault="00693E3A" w:rsidP="002B05B0">
            <w:pPr>
              <w:numPr>
                <w:ilvl w:val="1"/>
                <w:numId w:val="23"/>
              </w:numPr>
              <w:spacing w:before="0" w:after="0" w:line="240" w:lineRule="auto"/>
              <w:jc w:val="left"/>
              <w:rPr>
                <w:rFonts w:ascii="Times" w:eastAsia="DengXian" w:hAnsi="Times"/>
                <w:szCs w:val="24"/>
                <w:lang w:eastAsia="zh-CN"/>
              </w:rPr>
            </w:pPr>
            <w:r w:rsidRPr="00693E3A">
              <w:rPr>
                <w:rFonts w:ascii="Times" w:eastAsia="DengXian" w:hAnsi="Times"/>
                <w:szCs w:val="24"/>
                <w:lang w:eastAsia="zh-CN"/>
              </w:rPr>
              <w:t>‘</w:t>
            </w:r>
            <w:r w:rsidRPr="00693E3A">
              <w:rPr>
                <w:rFonts w:ascii="Times" w:eastAsia="DengXian" w:hAnsi="Times" w:hint="eastAsia"/>
                <w:szCs w:val="24"/>
                <w:lang w:eastAsia="zh-CN"/>
              </w:rPr>
              <w:t>CW</w:t>
            </w:r>
            <w:r w:rsidRPr="00693E3A">
              <w:rPr>
                <w:rFonts w:ascii="Times" w:eastAsia="DengXian" w:hAnsi="Times"/>
                <w:szCs w:val="24"/>
                <w:lang w:eastAsia="zh-CN"/>
              </w:rPr>
              <w:t>’</w:t>
            </w:r>
            <w:r w:rsidRPr="00693E3A">
              <w:rPr>
                <w:rFonts w:ascii="Times" w:eastAsia="DengXian" w:hAnsi="Times" w:hint="eastAsia"/>
                <w:szCs w:val="24"/>
                <w:lang w:eastAsia="zh-CN"/>
              </w:rPr>
              <w:t xml:space="preserve"> in CW2D and </w:t>
            </w:r>
            <w:r w:rsidRPr="00693E3A">
              <w:rPr>
                <w:rFonts w:ascii="Times" w:eastAsia="DengXian" w:hAnsi="Times"/>
                <w:szCs w:val="24"/>
                <w:lang w:eastAsia="zh-CN"/>
              </w:rPr>
              <w:t>‘</w:t>
            </w:r>
            <w:r w:rsidRPr="00693E3A">
              <w:rPr>
                <w:rFonts w:ascii="Times" w:eastAsia="DengXian" w:hAnsi="Times" w:hint="eastAsia"/>
                <w:szCs w:val="24"/>
                <w:lang w:eastAsia="zh-CN"/>
              </w:rPr>
              <w:t>R</w:t>
            </w:r>
            <w:r w:rsidRPr="00693E3A">
              <w:rPr>
                <w:rFonts w:ascii="Times" w:eastAsia="DengXian" w:hAnsi="Times"/>
                <w:szCs w:val="24"/>
                <w:lang w:eastAsia="zh-CN"/>
              </w:rPr>
              <w:t>’</w:t>
            </w:r>
            <w:r w:rsidRPr="00693E3A">
              <w:rPr>
                <w:rFonts w:ascii="Times" w:eastAsia="DengXian" w:hAnsi="Times" w:hint="eastAsia"/>
                <w:szCs w:val="24"/>
                <w:lang w:eastAsia="zh-CN"/>
              </w:rPr>
              <w:t xml:space="preserve"> in R2D are same</w:t>
            </w:r>
          </w:p>
          <w:p w14:paraId="4E86343B" w14:textId="3036DEB8" w:rsidR="00693E3A" w:rsidRPr="00693E3A" w:rsidRDefault="00693E3A" w:rsidP="002B05B0">
            <w:pPr>
              <w:numPr>
                <w:ilvl w:val="1"/>
                <w:numId w:val="23"/>
              </w:numPr>
              <w:spacing w:before="0" w:after="0" w:line="240" w:lineRule="auto"/>
              <w:jc w:val="left"/>
              <w:rPr>
                <w:rFonts w:ascii="Times" w:eastAsia="DengXian" w:hAnsi="Times"/>
                <w:szCs w:val="24"/>
                <w:lang w:eastAsia="zh-CN"/>
              </w:rPr>
            </w:pPr>
            <w:r w:rsidRPr="00693E3A">
              <w:rPr>
                <w:rFonts w:ascii="Times" w:eastAsia="DengXian" w:hAnsi="Times"/>
                <w:szCs w:val="24"/>
                <w:lang w:eastAsia="zh-CN"/>
              </w:rPr>
              <w:t>‘</w:t>
            </w:r>
            <w:r w:rsidRPr="00693E3A">
              <w:rPr>
                <w:rFonts w:ascii="Times" w:eastAsia="DengXian" w:hAnsi="Times" w:hint="eastAsia"/>
                <w:szCs w:val="24"/>
                <w:lang w:eastAsia="zh-CN"/>
              </w:rPr>
              <w:t>R</w:t>
            </w:r>
            <w:r w:rsidRPr="00693E3A">
              <w:rPr>
                <w:rFonts w:ascii="Times" w:eastAsia="DengXian" w:hAnsi="Times"/>
                <w:szCs w:val="24"/>
                <w:lang w:eastAsia="zh-CN"/>
              </w:rPr>
              <w:t>’</w:t>
            </w:r>
            <w:r w:rsidRPr="00693E3A">
              <w:rPr>
                <w:rFonts w:ascii="Times" w:eastAsia="DengXian" w:hAnsi="Times" w:hint="eastAsia"/>
                <w:szCs w:val="24"/>
                <w:lang w:eastAsia="zh-CN"/>
              </w:rPr>
              <w:t xml:space="preserve"> in R2D and </w:t>
            </w:r>
            <w:r w:rsidRPr="00693E3A">
              <w:rPr>
                <w:rFonts w:ascii="Times" w:eastAsia="DengXian" w:hAnsi="Times"/>
                <w:szCs w:val="24"/>
                <w:lang w:eastAsia="zh-CN"/>
              </w:rPr>
              <w:t>‘</w:t>
            </w:r>
            <w:r w:rsidRPr="00693E3A">
              <w:rPr>
                <w:rFonts w:ascii="Times" w:eastAsia="DengXian" w:hAnsi="Times" w:hint="eastAsia"/>
                <w:szCs w:val="24"/>
                <w:lang w:eastAsia="zh-CN"/>
              </w:rPr>
              <w:t>R</w:t>
            </w:r>
            <w:r w:rsidRPr="00693E3A">
              <w:rPr>
                <w:rFonts w:ascii="Times" w:eastAsia="DengXian" w:hAnsi="Times"/>
                <w:szCs w:val="24"/>
                <w:lang w:eastAsia="zh-CN"/>
              </w:rPr>
              <w:t>’</w:t>
            </w:r>
            <w:r w:rsidRPr="00693E3A">
              <w:rPr>
                <w:rFonts w:ascii="Times" w:eastAsia="DengXian" w:hAnsi="Times" w:hint="eastAsia"/>
                <w:szCs w:val="24"/>
                <w:lang w:eastAsia="zh-CN"/>
              </w:rPr>
              <w:t xml:space="preserve"> in D2R are different</w:t>
            </w:r>
          </w:p>
          <w:p w14:paraId="0D8EA550" w14:textId="67A36861" w:rsidR="00693E3A" w:rsidRPr="00693E3A" w:rsidRDefault="00693E3A" w:rsidP="002B05B0">
            <w:pPr>
              <w:spacing w:before="0" w:after="0" w:line="240" w:lineRule="auto"/>
              <w:ind w:left="880" w:firstLine="0"/>
              <w:jc w:val="left"/>
              <w:rPr>
                <w:rFonts w:ascii="Times" w:eastAsia="DengXian" w:hAnsi="Times"/>
                <w:szCs w:val="24"/>
                <w:lang w:eastAsia="zh-CN"/>
              </w:rPr>
            </w:pPr>
            <w:r w:rsidRPr="00693E3A">
              <w:rPr>
                <w:rFonts w:ascii="Times" w:eastAsia="DengXian" w:hAnsi="Times"/>
                <w:noProof/>
                <w:szCs w:val="24"/>
                <w:lang w:val="en-US" w:eastAsia="ko-KR"/>
              </w:rPr>
              <w:drawing>
                <wp:inline distT="0" distB="0" distL="0" distR="0" wp14:anchorId="5810BD1A" wp14:editId="153382D0">
                  <wp:extent cx="1888516" cy="821516"/>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0316" cy="826649"/>
                          </a:xfrm>
                          <a:prstGeom prst="rect">
                            <a:avLst/>
                          </a:prstGeom>
                          <a:noFill/>
                        </pic:spPr>
                      </pic:pic>
                    </a:graphicData>
                  </a:graphic>
                </wp:inline>
              </w:drawing>
            </w:r>
          </w:p>
          <w:p w14:paraId="3468946D" w14:textId="206D4891" w:rsidR="00693E3A" w:rsidRPr="00693E3A" w:rsidRDefault="00693E3A" w:rsidP="002B05B0">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b/>
                <w:bCs/>
                <w:szCs w:val="24"/>
                <w:u w:val="single"/>
                <w:lang w:eastAsia="zh-CN"/>
              </w:rPr>
              <w:t xml:space="preserve">D2T2-A2: </w:t>
            </w:r>
          </w:p>
          <w:p w14:paraId="2B12F370" w14:textId="6F43F869" w:rsidR="00693E3A" w:rsidRPr="00693E3A" w:rsidRDefault="00693E3A" w:rsidP="002B05B0">
            <w:pPr>
              <w:numPr>
                <w:ilvl w:val="1"/>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 xml:space="preserve">same </w:t>
            </w:r>
            <w:r w:rsidRPr="00693E3A">
              <w:rPr>
                <w:rFonts w:ascii="Times" w:eastAsia="DengXian" w:hAnsi="Times"/>
                <w:szCs w:val="24"/>
                <w:lang w:eastAsia="zh-CN"/>
              </w:rPr>
              <w:t>‘</w:t>
            </w:r>
            <w:r w:rsidRPr="00693E3A">
              <w:rPr>
                <w:rFonts w:ascii="Times" w:eastAsia="DengXian" w:hAnsi="Times" w:hint="eastAsia"/>
                <w:szCs w:val="24"/>
                <w:lang w:eastAsia="zh-CN"/>
              </w:rPr>
              <w:t>CW</w:t>
            </w:r>
            <w:r w:rsidRPr="00693E3A">
              <w:rPr>
                <w:rFonts w:ascii="Times" w:eastAsia="DengXian" w:hAnsi="Times"/>
                <w:szCs w:val="24"/>
                <w:lang w:eastAsia="zh-CN"/>
              </w:rPr>
              <w:t>’</w:t>
            </w:r>
            <w:r w:rsidRPr="00693E3A">
              <w:rPr>
                <w:rFonts w:ascii="Times" w:eastAsia="DengXian" w:hAnsi="Times" w:hint="eastAsia"/>
                <w:szCs w:val="24"/>
                <w:lang w:eastAsia="zh-CN"/>
              </w:rPr>
              <w:t xml:space="preserve"> and </w:t>
            </w:r>
            <w:r w:rsidRPr="00693E3A">
              <w:rPr>
                <w:rFonts w:ascii="Times" w:eastAsia="DengXian" w:hAnsi="Times"/>
                <w:szCs w:val="24"/>
                <w:lang w:eastAsia="zh-CN"/>
              </w:rPr>
              <w:t>‘</w:t>
            </w:r>
            <w:r w:rsidRPr="00693E3A">
              <w:rPr>
                <w:rFonts w:ascii="Times" w:eastAsia="DengXian" w:hAnsi="Times" w:hint="eastAsia"/>
                <w:szCs w:val="24"/>
                <w:lang w:eastAsia="zh-CN"/>
              </w:rPr>
              <w:t>R</w:t>
            </w:r>
            <w:r w:rsidRPr="00693E3A">
              <w:rPr>
                <w:rFonts w:ascii="Times" w:eastAsia="DengXian" w:hAnsi="Times"/>
                <w:szCs w:val="24"/>
                <w:lang w:eastAsia="zh-CN"/>
              </w:rPr>
              <w:t>’</w:t>
            </w:r>
            <w:r w:rsidRPr="00693E3A">
              <w:rPr>
                <w:rFonts w:ascii="Times" w:eastAsia="DengXian" w:hAnsi="Times" w:hint="eastAsia"/>
                <w:szCs w:val="24"/>
                <w:lang w:eastAsia="zh-CN"/>
              </w:rPr>
              <w:t xml:space="preserve"> node for CW2D, D2R and R2D </w:t>
            </w:r>
          </w:p>
          <w:p w14:paraId="1111E15D" w14:textId="465A41CA" w:rsidR="00693E3A" w:rsidRPr="00693E3A" w:rsidRDefault="00693E3A" w:rsidP="002B05B0">
            <w:pPr>
              <w:spacing w:before="0" w:after="0" w:line="240" w:lineRule="auto"/>
              <w:ind w:left="880" w:firstLine="0"/>
              <w:jc w:val="left"/>
              <w:rPr>
                <w:rFonts w:ascii="Times" w:eastAsia="DengXian" w:hAnsi="Times"/>
                <w:szCs w:val="24"/>
                <w:lang w:eastAsia="zh-CN"/>
              </w:rPr>
            </w:pPr>
            <w:r w:rsidRPr="00693E3A">
              <w:rPr>
                <w:rFonts w:ascii="Times" w:eastAsia="DengXian" w:hAnsi="Times"/>
                <w:noProof/>
                <w:szCs w:val="24"/>
                <w:lang w:val="en-US" w:eastAsia="ko-KR"/>
              </w:rPr>
              <w:drawing>
                <wp:inline distT="0" distB="0" distL="0" distR="0" wp14:anchorId="742E1C68" wp14:editId="2804C07D">
                  <wp:extent cx="1280160" cy="917464"/>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5092" cy="935332"/>
                          </a:xfrm>
                          <a:prstGeom prst="rect">
                            <a:avLst/>
                          </a:prstGeom>
                          <a:noFill/>
                        </pic:spPr>
                      </pic:pic>
                    </a:graphicData>
                  </a:graphic>
                </wp:inline>
              </w:drawing>
            </w:r>
          </w:p>
          <w:p w14:paraId="75FF5FCF" w14:textId="4013B2C8" w:rsidR="00693E3A" w:rsidRPr="00693E3A" w:rsidRDefault="00693E3A" w:rsidP="002B05B0">
            <w:pPr>
              <w:numPr>
                <w:ilvl w:val="0"/>
                <w:numId w:val="23"/>
              </w:numPr>
              <w:spacing w:before="0" w:after="0" w:line="240" w:lineRule="auto"/>
              <w:jc w:val="left"/>
              <w:rPr>
                <w:rFonts w:ascii="Times" w:eastAsia="DengXian" w:hAnsi="Times"/>
                <w:szCs w:val="24"/>
                <w:highlight w:val="yellow"/>
                <w:lang w:eastAsia="zh-CN"/>
              </w:rPr>
            </w:pPr>
            <w:r w:rsidRPr="00693E3A">
              <w:rPr>
                <w:rFonts w:ascii="Times" w:eastAsia="DengXian" w:hAnsi="Times" w:hint="eastAsia"/>
                <w:szCs w:val="24"/>
                <w:highlight w:val="yellow"/>
                <w:lang w:eastAsia="zh-CN"/>
              </w:rPr>
              <w:t>R2D in UL spectrum</w:t>
            </w:r>
          </w:p>
          <w:p w14:paraId="610B7CC9" w14:textId="7D02C292" w:rsidR="00693E3A" w:rsidRPr="00693E3A" w:rsidRDefault="00693E3A" w:rsidP="002B05B0">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Only for device 1 and device 2a</w:t>
            </w:r>
          </w:p>
          <w:p w14:paraId="10BF1D23" w14:textId="6B09D36C" w:rsidR="00693E3A" w:rsidRPr="00693E3A" w:rsidRDefault="00693E3A" w:rsidP="002B05B0">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 xml:space="preserve">FFS for CW characteristics </w:t>
            </w:r>
            <w:r w:rsidRPr="00693E3A">
              <w:rPr>
                <w:rFonts w:ascii="Times" w:eastAsia="DengXian" w:hAnsi="Times"/>
                <w:szCs w:val="24"/>
                <w:lang w:eastAsia="zh-CN"/>
              </w:rPr>
              <w:t>for further study in 9.4.2.4</w:t>
            </w:r>
          </w:p>
          <w:p w14:paraId="0ECD93B2" w14:textId="2B18BA27" w:rsidR="00693E3A" w:rsidRPr="00693E3A" w:rsidRDefault="00693E3A" w:rsidP="002B05B0">
            <w:pPr>
              <w:numPr>
                <w:ilvl w:val="0"/>
                <w:numId w:val="23"/>
              </w:numPr>
              <w:spacing w:before="0" w:after="0" w:line="240" w:lineRule="auto"/>
              <w:jc w:val="left"/>
              <w:rPr>
                <w:rFonts w:ascii="Times" w:eastAsia="DengXian" w:hAnsi="Times"/>
                <w:highlight w:val="yellow"/>
                <w:lang w:eastAsia="zh-CN"/>
              </w:rPr>
            </w:pPr>
            <w:r w:rsidRPr="00693E3A">
              <w:rPr>
                <w:rFonts w:ascii="Times" w:eastAsia="DengXian" w:hAnsi="Times" w:hint="eastAsia"/>
                <w:highlight w:val="yellow"/>
                <w:lang w:eastAsia="zh-CN"/>
              </w:rPr>
              <w:t xml:space="preserve">[FFS: RF </w:t>
            </w:r>
            <w:r w:rsidRPr="00693E3A">
              <w:rPr>
                <w:rFonts w:ascii="Times" w:eastAsia="DengXian" w:hAnsi="Times"/>
                <w:highlight w:val="yellow"/>
                <w:lang w:eastAsia="zh-CN"/>
              </w:rPr>
              <w:t>energy</w:t>
            </w:r>
            <w:r w:rsidRPr="00693E3A">
              <w:rPr>
                <w:rFonts w:ascii="Times" w:eastAsia="DengXian" w:hAnsi="Times" w:hint="eastAsia"/>
                <w:highlight w:val="yellow"/>
                <w:lang w:eastAsia="zh-CN"/>
              </w:rPr>
              <w:t xml:space="preserve"> harvesting]</w:t>
            </w:r>
          </w:p>
          <w:p w14:paraId="7FA7CE2E" w14:textId="6EAA2BF4" w:rsidR="00693E3A" w:rsidRPr="00693E3A" w:rsidRDefault="00693E3A" w:rsidP="002B05B0">
            <w:pPr>
              <w:numPr>
                <w:ilvl w:val="0"/>
                <w:numId w:val="23"/>
              </w:numPr>
              <w:spacing w:before="0" w:after="0" w:line="240" w:lineRule="auto"/>
              <w:jc w:val="left"/>
              <w:rPr>
                <w:rFonts w:ascii="Times" w:eastAsia="DengXian" w:hAnsi="Times"/>
                <w:highlight w:val="yellow"/>
                <w:lang w:eastAsia="zh-CN"/>
              </w:rPr>
            </w:pPr>
          </w:p>
          <w:p w14:paraId="639DB597" w14:textId="11651BEA" w:rsidR="00693E3A" w:rsidRPr="00693E3A" w:rsidRDefault="00693E3A" w:rsidP="002B05B0">
            <w:pPr>
              <w:spacing w:before="0" w:after="0" w:line="240" w:lineRule="auto"/>
              <w:ind w:left="0" w:firstLine="0"/>
              <w:jc w:val="left"/>
              <w:rPr>
                <w:rFonts w:ascii="Times" w:eastAsia="DengXian" w:hAnsi="Times"/>
                <w:szCs w:val="24"/>
                <w:lang w:eastAsia="zh-CN"/>
              </w:rPr>
            </w:pPr>
          </w:p>
          <w:p w14:paraId="344C5DDD" w14:textId="705B323A" w:rsidR="00693E3A" w:rsidRPr="00693E3A" w:rsidRDefault="00693E3A" w:rsidP="002B05B0">
            <w:pPr>
              <w:spacing w:before="0" w:after="0" w:line="240" w:lineRule="auto"/>
              <w:ind w:left="0" w:firstLine="0"/>
              <w:jc w:val="left"/>
              <w:rPr>
                <w:rFonts w:ascii="Times" w:eastAsia="DengXian" w:hAnsi="Times"/>
                <w:szCs w:val="24"/>
                <w:lang w:eastAsia="zh-CN"/>
              </w:rPr>
            </w:pPr>
            <w:r w:rsidRPr="00693E3A">
              <w:rPr>
                <w:rFonts w:ascii="Times" w:eastAsia="DengXian" w:hAnsi="Times" w:hint="eastAsia"/>
                <w:b/>
                <w:bCs/>
                <w:szCs w:val="24"/>
                <w:u w:val="single"/>
                <w:lang w:eastAsia="zh-CN"/>
              </w:rPr>
              <w:t>D2T2-B</w:t>
            </w:r>
            <w:r w:rsidRPr="00693E3A">
              <w:rPr>
                <w:rFonts w:ascii="Times" w:eastAsia="DengXian" w:hAnsi="Times" w:hint="eastAsia"/>
                <w:szCs w:val="24"/>
                <w:lang w:eastAsia="zh-CN"/>
              </w:rPr>
              <w:t xml:space="preserve">: outdoor BS + </w:t>
            </w:r>
            <w:r w:rsidRPr="00693E3A">
              <w:rPr>
                <w:rFonts w:ascii="Times" w:eastAsia="DengXian" w:hAnsi="Times"/>
                <w:szCs w:val="24"/>
                <w:lang w:eastAsia="zh-CN"/>
              </w:rPr>
              <w:t>Indoor Intermediate UE</w:t>
            </w:r>
            <w:r w:rsidRPr="00693E3A">
              <w:rPr>
                <w:rFonts w:ascii="Times" w:eastAsia="DengXian" w:hAnsi="Times" w:hint="eastAsia"/>
                <w:szCs w:val="24"/>
                <w:lang w:eastAsia="zh-CN"/>
              </w:rPr>
              <w:t xml:space="preserve"> + Indoor </w:t>
            </w:r>
            <w:proofErr w:type="spellStart"/>
            <w:r w:rsidRPr="00693E3A">
              <w:rPr>
                <w:rFonts w:ascii="Times" w:eastAsia="DengXian" w:hAnsi="Times" w:hint="eastAsia"/>
                <w:szCs w:val="24"/>
                <w:lang w:eastAsia="zh-CN"/>
              </w:rPr>
              <w:t>AIoT</w:t>
            </w:r>
            <w:proofErr w:type="spellEnd"/>
            <w:r w:rsidRPr="00693E3A">
              <w:rPr>
                <w:rFonts w:ascii="Times" w:eastAsia="DengXian" w:hAnsi="Times" w:hint="eastAsia"/>
                <w:szCs w:val="24"/>
                <w:lang w:eastAsia="zh-CN"/>
              </w:rPr>
              <w:t xml:space="preserve"> device, CW outside topology </w:t>
            </w:r>
          </w:p>
          <w:p w14:paraId="70B9B25C" w14:textId="36930CB5" w:rsidR="00693E3A" w:rsidRPr="00693E3A" w:rsidRDefault="00693E3A" w:rsidP="002B05B0">
            <w:pPr>
              <w:spacing w:before="0" w:after="0" w:line="240" w:lineRule="auto"/>
              <w:ind w:left="0" w:firstLine="0"/>
              <w:jc w:val="center"/>
              <w:rPr>
                <w:rFonts w:ascii="Times" w:eastAsia="DengXian" w:hAnsi="Times"/>
                <w:szCs w:val="24"/>
                <w:lang w:eastAsia="zh-CN"/>
              </w:rPr>
            </w:pPr>
            <w:r w:rsidRPr="00693E3A">
              <w:rPr>
                <w:rFonts w:ascii="Times" w:eastAsia="DengXian" w:hAnsi="Times"/>
                <w:noProof/>
                <w:szCs w:val="24"/>
                <w:lang w:val="en-US" w:eastAsia="ko-KR"/>
              </w:rPr>
              <w:drawing>
                <wp:inline distT="0" distB="0" distL="0" distR="0" wp14:anchorId="595934E1" wp14:editId="4E4E81CA">
                  <wp:extent cx="1623526" cy="612966"/>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0032" cy="619198"/>
                          </a:xfrm>
                          <a:prstGeom prst="rect">
                            <a:avLst/>
                          </a:prstGeom>
                          <a:noFill/>
                        </pic:spPr>
                      </pic:pic>
                    </a:graphicData>
                  </a:graphic>
                </wp:inline>
              </w:drawing>
            </w:r>
          </w:p>
          <w:p w14:paraId="1EFC73C7" w14:textId="45894302" w:rsidR="00693E3A" w:rsidRPr="00693E3A" w:rsidRDefault="00693E3A" w:rsidP="002B05B0">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R2D in UL spectrum</w:t>
            </w:r>
          </w:p>
          <w:p w14:paraId="55F2529D" w14:textId="50B29F5D" w:rsidR="00693E3A" w:rsidRPr="00693E3A" w:rsidRDefault="00693E3A" w:rsidP="002B05B0">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Only for device 1 and device 2a</w:t>
            </w:r>
          </w:p>
          <w:p w14:paraId="4C582927" w14:textId="514B2DF5" w:rsidR="00693E3A" w:rsidRPr="00693E3A" w:rsidRDefault="00693E3A" w:rsidP="002B05B0">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 xml:space="preserve">FFS for CW characteristics </w:t>
            </w:r>
            <w:r w:rsidRPr="00693E3A">
              <w:rPr>
                <w:rFonts w:ascii="Times" w:eastAsia="DengXian" w:hAnsi="Times"/>
                <w:szCs w:val="24"/>
                <w:lang w:eastAsia="zh-CN"/>
              </w:rPr>
              <w:t>for further study in 9.4.2.4</w:t>
            </w:r>
          </w:p>
          <w:p w14:paraId="6D2F8805" w14:textId="51035CFC" w:rsidR="00693E3A" w:rsidRPr="00693E3A" w:rsidRDefault="00693E3A" w:rsidP="002B05B0">
            <w:pPr>
              <w:numPr>
                <w:ilvl w:val="0"/>
                <w:numId w:val="23"/>
              </w:numPr>
              <w:spacing w:before="0" w:after="0" w:line="240" w:lineRule="auto"/>
              <w:jc w:val="left"/>
              <w:rPr>
                <w:rFonts w:ascii="Times" w:eastAsia="DengXian" w:hAnsi="Times"/>
                <w:highlight w:val="yellow"/>
                <w:lang w:eastAsia="zh-CN"/>
              </w:rPr>
            </w:pPr>
            <w:r w:rsidRPr="00693E3A">
              <w:rPr>
                <w:rFonts w:ascii="Times" w:eastAsia="DengXian" w:hAnsi="Times" w:hint="eastAsia"/>
                <w:highlight w:val="yellow"/>
                <w:lang w:eastAsia="zh-CN"/>
              </w:rPr>
              <w:t xml:space="preserve">[FFS: RF </w:t>
            </w:r>
            <w:r w:rsidRPr="00693E3A">
              <w:rPr>
                <w:rFonts w:ascii="Times" w:eastAsia="DengXian" w:hAnsi="Times"/>
                <w:highlight w:val="yellow"/>
                <w:lang w:eastAsia="zh-CN"/>
              </w:rPr>
              <w:t>energy</w:t>
            </w:r>
            <w:r w:rsidRPr="00693E3A">
              <w:rPr>
                <w:rFonts w:ascii="Times" w:eastAsia="DengXian" w:hAnsi="Times" w:hint="eastAsia"/>
                <w:highlight w:val="yellow"/>
                <w:lang w:eastAsia="zh-CN"/>
              </w:rPr>
              <w:t xml:space="preserve"> harvesting]</w:t>
            </w:r>
          </w:p>
          <w:p w14:paraId="53821343" w14:textId="09130B1D" w:rsidR="00693E3A" w:rsidRPr="00693E3A" w:rsidRDefault="00693E3A" w:rsidP="002B05B0">
            <w:pPr>
              <w:spacing w:before="0" w:after="0" w:line="240" w:lineRule="auto"/>
              <w:ind w:left="0" w:firstLine="0"/>
              <w:jc w:val="left"/>
              <w:rPr>
                <w:rFonts w:ascii="Times" w:eastAsia="DengXian" w:hAnsi="Times"/>
                <w:szCs w:val="24"/>
                <w:lang w:eastAsia="zh-CN"/>
              </w:rPr>
            </w:pPr>
          </w:p>
          <w:p w14:paraId="4029DD76" w14:textId="445A5C81" w:rsidR="00693E3A" w:rsidRPr="00693E3A" w:rsidRDefault="00693E3A" w:rsidP="002B05B0">
            <w:pPr>
              <w:spacing w:before="0" w:after="0" w:line="240" w:lineRule="auto"/>
              <w:ind w:left="0" w:firstLine="0"/>
              <w:jc w:val="left"/>
              <w:rPr>
                <w:rFonts w:ascii="Times" w:eastAsia="DengXian" w:hAnsi="Times"/>
                <w:szCs w:val="24"/>
                <w:lang w:eastAsia="zh-CN"/>
              </w:rPr>
            </w:pPr>
            <w:r w:rsidRPr="00693E3A">
              <w:rPr>
                <w:rFonts w:ascii="Times" w:eastAsia="DengXian" w:hAnsi="Times" w:hint="eastAsia"/>
                <w:b/>
                <w:bCs/>
                <w:szCs w:val="24"/>
                <w:u w:val="single"/>
                <w:lang w:eastAsia="zh-CN"/>
              </w:rPr>
              <w:t xml:space="preserve">D2T2-C: </w:t>
            </w:r>
            <w:r w:rsidRPr="00693E3A">
              <w:rPr>
                <w:rFonts w:ascii="Times" w:eastAsia="DengXian" w:hAnsi="Times" w:hint="eastAsia"/>
                <w:szCs w:val="24"/>
                <w:lang w:eastAsia="zh-CN"/>
              </w:rPr>
              <w:t xml:space="preserve">outdoor BS + </w:t>
            </w:r>
            <w:r w:rsidRPr="00693E3A">
              <w:rPr>
                <w:rFonts w:ascii="Times" w:eastAsia="DengXian" w:hAnsi="Times"/>
                <w:szCs w:val="24"/>
                <w:lang w:eastAsia="zh-CN"/>
              </w:rPr>
              <w:t>Indoor Intermediate UE</w:t>
            </w:r>
            <w:r w:rsidRPr="00693E3A">
              <w:rPr>
                <w:rFonts w:ascii="Times" w:eastAsia="DengXian" w:hAnsi="Times" w:hint="eastAsia"/>
                <w:szCs w:val="24"/>
                <w:lang w:eastAsia="zh-CN"/>
              </w:rPr>
              <w:t xml:space="preserve"> + Indoor </w:t>
            </w:r>
            <w:proofErr w:type="spellStart"/>
            <w:r w:rsidRPr="00693E3A">
              <w:rPr>
                <w:rFonts w:ascii="Times" w:eastAsia="DengXian" w:hAnsi="Times" w:hint="eastAsia"/>
                <w:szCs w:val="24"/>
                <w:lang w:eastAsia="zh-CN"/>
              </w:rPr>
              <w:t>AIoT</w:t>
            </w:r>
            <w:proofErr w:type="spellEnd"/>
            <w:r w:rsidRPr="00693E3A">
              <w:rPr>
                <w:rFonts w:ascii="Times" w:eastAsia="DengXian" w:hAnsi="Times" w:hint="eastAsia"/>
                <w:szCs w:val="24"/>
                <w:lang w:eastAsia="zh-CN"/>
              </w:rPr>
              <w:t xml:space="preserve"> device with active UL transmission</w:t>
            </w:r>
          </w:p>
          <w:p w14:paraId="2121D5D4" w14:textId="4350E8A1" w:rsidR="00693E3A" w:rsidRPr="00693E3A" w:rsidRDefault="00693E3A" w:rsidP="002B05B0">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Only for device 2b</w:t>
            </w:r>
          </w:p>
          <w:p w14:paraId="2A14F751" w14:textId="0B60F3F5" w:rsidR="00693E3A" w:rsidRPr="00693E3A" w:rsidRDefault="00693E3A" w:rsidP="002B05B0">
            <w:pPr>
              <w:numPr>
                <w:ilvl w:val="0"/>
                <w:numId w:val="23"/>
              </w:numPr>
              <w:spacing w:before="0" w:after="0" w:line="240" w:lineRule="auto"/>
              <w:jc w:val="left"/>
              <w:rPr>
                <w:rFonts w:ascii="Times" w:eastAsia="DengXian" w:hAnsi="Times"/>
                <w:color w:val="FF0000"/>
                <w:szCs w:val="24"/>
                <w:lang w:eastAsia="zh-CN"/>
              </w:rPr>
            </w:pPr>
            <w:r w:rsidRPr="00693E3A">
              <w:rPr>
                <w:rFonts w:ascii="Times" w:eastAsia="DengXian" w:hAnsi="Times" w:hint="eastAsia"/>
                <w:color w:val="FF0000"/>
                <w:szCs w:val="24"/>
                <w:lang w:eastAsia="zh-CN"/>
              </w:rPr>
              <w:t>R2D in UL spectrum</w:t>
            </w:r>
          </w:p>
          <w:p w14:paraId="016094FA" w14:textId="2009FC3B" w:rsidR="00693E3A" w:rsidRPr="00693E3A" w:rsidRDefault="00693E3A" w:rsidP="002B05B0">
            <w:pPr>
              <w:numPr>
                <w:ilvl w:val="0"/>
                <w:numId w:val="23"/>
              </w:numPr>
              <w:spacing w:before="0" w:after="0" w:line="240" w:lineRule="auto"/>
              <w:jc w:val="left"/>
              <w:rPr>
                <w:rFonts w:ascii="Times" w:eastAsia="DengXian" w:hAnsi="Times"/>
                <w:color w:val="FF0000"/>
                <w:szCs w:val="24"/>
                <w:lang w:eastAsia="zh-CN"/>
              </w:rPr>
            </w:pPr>
            <w:r w:rsidRPr="00693E3A">
              <w:rPr>
                <w:rFonts w:ascii="Times" w:eastAsia="DengXian" w:hAnsi="Times" w:hint="eastAsia"/>
                <w:color w:val="FF0000"/>
                <w:szCs w:val="24"/>
                <w:lang w:eastAsia="zh-CN"/>
              </w:rPr>
              <w:t>D2R in UL spectrum</w:t>
            </w:r>
          </w:p>
          <w:p w14:paraId="713FF749" w14:textId="3A1E2406" w:rsidR="00693E3A" w:rsidRPr="00693E3A" w:rsidRDefault="00693E3A" w:rsidP="002B05B0">
            <w:pPr>
              <w:spacing w:before="0" w:after="0" w:line="240" w:lineRule="auto"/>
              <w:ind w:left="0" w:firstLine="0"/>
              <w:jc w:val="left"/>
              <w:rPr>
                <w:rFonts w:ascii="Times" w:eastAsia="DengXian" w:hAnsi="Times"/>
                <w:szCs w:val="24"/>
                <w:lang w:eastAsia="zh-CN"/>
              </w:rPr>
            </w:pPr>
          </w:p>
          <w:p w14:paraId="3DFE9BC4" w14:textId="3557F1AF" w:rsidR="00693E3A" w:rsidRPr="00693E3A" w:rsidRDefault="00693E3A" w:rsidP="002B05B0">
            <w:pPr>
              <w:spacing w:before="0" w:after="0" w:line="240" w:lineRule="auto"/>
              <w:ind w:left="0" w:firstLine="0"/>
              <w:jc w:val="left"/>
              <w:rPr>
                <w:rFonts w:ascii="Times" w:eastAsia="DengXian" w:hAnsi="Times"/>
                <w:szCs w:val="24"/>
                <w:lang w:eastAsia="zh-CN"/>
              </w:rPr>
            </w:pPr>
            <w:r w:rsidRPr="00693E3A">
              <w:rPr>
                <w:rFonts w:ascii="Times" w:eastAsia="DengXian" w:hAnsi="Times" w:hint="eastAsia"/>
                <w:szCs w:val="24"/>
                <w:lang w:eastAsia="zh-CN"/>
              </w:rPr>
              <w:t>FFS for other scenarios</w:t>
            </w:r>
          </w:p>
          <w:p w14:paraId="6BAA70F6" w14:textId="5FAFFB7E" w:rsidR="00693E3A" w:rsidRDefault="00693E3A" w:rsidP="002B05B0">
            <w:pPr>
              <w:spacing w:before="0" w:after="0" w:line="240" w:lineRule="auto"/>
              <w:ind w:left="0" w:firstLine="0"/>
              <w:jc w:val="left"/>
              <w:rPr>
                <w:rFonts w:ascii="Times" w:eastAsia="DengXian" w:hAnsi="Times"/>
                <w:szCs w:val="24"/>
                <w:lang w:eastAsia="zh-CN"/>
              </w:rPr>
            </w:pPr>
            <w:r w:rsidRPr="00693E3A">
              <w:rPr>
                <w:rFonts w:ascii="Times" w:eastAsia="DengXian" w:hAnsi="Times" w:hint="eastAsia"/>
                <w:szCs w:val="24"/>
                <w:lang w:eastAsia="zh-CN"/>
              </w:rPr>
              <w:t>FFS other assumptions for each scenario</w:t>
            </w:r>
          </w:p>
          <w:p w14:paraId="04BC8781" w14:textId="7D500356" w:rsidR="00693E3A" w:rsidRPr="00D773D1" w:rsidRDefault="00693E3A" w:rsidP="002B05B0">
            <w:pPr>
              <w:spacing w:before="0" w:after="0" w:line="240" w:lineRule="auto"/>
              <w:ind w:left="0" w:firstLine="0"/>
              <w:jc w:val="left"/>
              <w:rPr>
                <w:rFonts w:ascii="Times" w:eastAsia="DengXian" w:hAnsi="Times"/>
                <w:szCs w:val="24"/>
                <w:lang w:eastAsia="zh-CN"/>
              </w:rPr>
            </w:pPr>
          </w:p>
        </w:tc>
      </w:tr>
    </w:tbl>
    <w:p w14:paraId="27548CC7" w14:textId="751E214B" w:rsidR="00D27DAD" w:rsidRDefault="007C1664" w:rsidP="00F83A1F">
      <w:pPr>
        <w:spacing w:before="120" w:after="0" w:line="240" w:lineRule="auto"/>
        <w:ind w:left="0" w:firstLine="400"/>
        <w:rPr>
          <w:rFonts w:eastAsia="맑은 고딕"/>
          <w:b/>
          <w:kern w:val="2"/>
          <w:sz w:val="22"/>
          <w:szCs w:val="22"/>
          <w:lang w:val="en-US" w:eastAsia="ko-KR"/>
        </w:rPr>
      </w:pPr>
      <w:r w:rsidRPr="00FB6292">
        <w:rPr>
          <w:rFonts w:eastAsia="맑은 고딕"/>
          <w:kern w:val="2"/>
          <w:sz w:val="22"/>
          <w:szCs w:val="22"/>
          <w:lang w:val="en-US" w:eastAsia="ko-KR"/>
        </w:rPr>
        <w:t xml:space="preserve">For Deployment scenario </w:t>
      </w:r>
      <w:r>
        <w:rPr>
          <w:rFonts w:eastAsia="맑은 고딕"/>
          <w:kern w:val="2"/>
          <w:sz w:val="22"/>
          <w:szCs w:val="22"/>
          <w:lang w:val="en-US" w:eastAsia="ko-KR"/>
        </w:rPr>
        <w:t>2</w:t>
      </w:r>
      <w:r w:rsidRPr="00FB6292">
        <w:rPr>
          <w:rFonts w:eastAsia="맑은 고딕"/>
          <w:kern w:val="2"/>
          <w:sz w:val="22"/>
          <w:szCs w:val="22"/>
          <w:lang w:val="en-US" w:eastAsia="ko-KR"/>
        </w:rPr>
        <w:t xml:space="preserve"> with topology </w:t>
      </w:r>
      <w:r>
        <w:rPr>
          <w:rFonts w:eastAsia="맑은 고딕"/>
          <w:kern w:val="2"/>
          <w:sz w:val="22"/>
          <w:szCs w:val="22"/>
          <w:lang w:val="en-US" w:eastAsia="ko-KR"/>
        </w:rPr>
        <w:t>2</w:t>
      </w:r>
      <w:r w:rsidRPr="00FB6292">
        <w:rPr>
          <w:rFonts w:eastAsia="맑은 고딕"/>
          <w:kern w:val="2"/>
          <w:sz w:val="22"/>
          <w:szCs w:val="22"/>
          <w:lang w:val="en-US" w:eastAsia="ko-KR"/>
        </w:rPr>
        <w:t xml:space="preserve">, </w:t>
      </w:r>
      <w:r>
        <w:rPr>
          <w:rFonts w:eastAsia="맑은 고딕"/>
          <w:kern w:val="2"/>
          <w:sz w:val="22"/>
          <w:szCs w:val="22"/>
          <w:lang w:val="en-US" w:eastAsia="ko-KR"/>
        </w:rPr>
        <w:t xml:space="preserve">based on the agreement made in </w:t>
      </w:r>
      <w:r w:rsidRPr="00E14A13">
        <w:rPr>
          <w:rFonts w:eastAsia="맑은 고딕"/>
          <w:kern w:val="2"/>
          <w:sz w:val="22"/>
          <w:szCs w:val="22"/>
          <w:lang w:val="en-US" w:eastAsia="ko-KR"/>
        </w:rPr>
        <w:t>AI 9.4.2.4</w:t>
      </w:r>
      <w:r>
        <w:rPr>
          <w:rFonts w:eastAsia="맑은 고딕"/>
          <w:kern w:val="2"/>
          <w:sz w:val="22"/>
          <w:szCs w:val="22"/>
          <w:lang w:val="en-US" w:eastAsia="ko-KR"/>
        </w:rPr>
        <w:t xml:space="preserve"> on </w:t>
      </w:r>
      <w:r w:rsidRPr="00A725F9">
        <w:rPr>
          <w:rFonts w:eastAsia="맑은 고딕"/>
          <w:kern w:val="2"/>
          <w:sz w:val="22"/>
          <w:szCs w:val="22"/>
          <w:lang w:val="en-US" w:eastAsia="ko-KR"/>
        </w:rPr>
        <w:t xml:space="preserve">the </w:t>
      </w:r>
      <w:r>
        <w:rPr>
          <w:rFonts w:eastAsia="맑은 고딕"/>
          <w:kern w:val="2"/>
          <w:sz w:val="22"/>
          <w:szCs w:val="22"/>
          <w:lang w:val="en-US" w:eastAsia="ko-KR"/>
        </w:rPr>
        <w:t xml:space="preserve">study cases for CW transmission for topology 2 and the latest proposal </w:t>
      </w:r>
      <w:r w:rsidR="00693E3A">
        <w:rPr>
          <w:rFonts w:eastAsia="맑은 고딕"/>
          <w:kern w:val="2"/>
          <w:sz w:val="22"/>
          <w:szCs w:val="22"/>
          <w:lang w:val="en-US" w:eastAsia="ko-KR"/>
        </w:rPr>
        <w:t>above</w:t>
      </w:r>
      <w:r>
        <w:rPr>
          <w:rFonts w:eastAsia="맑은 고딕"/>
          <w:kern w:val="2"/>
          <w:sz w:val="22"/>
          <w:szCs w:val="22"/>
          <w:lang w:val="en-US" w:eastAsia="ko-KR"/>
        </w:rPr>
        <w:t>, following observations are made.</w:t>
      </w:r>
    </w:p>
    <w:p w14:paraId="1D76615A" w14:textId="10E2EB7D" w:rsidR="00D27DAD" w:rsidRPr="008D043B" w:rsidRDefault="00D27DAD" w:rsidP="008D043B">
      <w:pPr>
        <w:spacing w:before="120" w:line="240" w:lineRule="auto"/>
        <w:ind w:leftChars="6" w:left="1134" w:hangingChars="510" w:hanging="1122"/>
        <w:rPr>
          <w:rFonts w:eastAsia="맑은 고딕"/>
          <w:b/>
          <w:i/>
          <w:kern w:val="2"/>
          <w:sz w:val="22"/>
          <w:szCs w:val="22"/>
          <w:lang w:val="en-US" w:eastAsia="ko-KR"/>
        </w:rPr>
      </w:pPr>
      <w:r w:rsidRPr="00D2577B">
        <w:rPr>
          <w:rFonts w:eastAsia="맑은 고딕" w:hint="eastAsia"/>
          <w:b/>
          <w:i/>
          <w:kern w:val="2"/>
          <w:sz w:val="22"/>
          <w:szCs w:val="22"/>
          <w:lang w:val="en-US" w:eastAsia="ko-KR"/>
        </w:rPr>
        <w:lastRenderedPageBreak/>
        <w:t xml:space="preserve">Observation </w:t>
      </w:r>
      <w:r w:rsidR="007F38AD">
        <w:rPr>
          <w:rFonts w:eastAsia="맑은 고딕"/>
          <w:b/>
          <w:i/>
          <w:kern w:val="2"/>
          <w:sz w:val="22"/>
          <w:szCs w:val="22"/>
          <w:lang w:val="en-US" w:eastAsia="ko-KR"/>
        </w:rPr>
        <w:t>3</w:t>
      </w:r>
      <w:r w:rsidRPr="00D2577B">
        <w:rPr>
          <w:rFonts w:eastAsia="맑은 고딕" w:hint="eastAsia"/>
          <w:b/>
          <w:i/>
          <w:kern w:val="2"/>
          <w:sz w:val="22"/>
          <w:szCs w:val="22"/>
          <w:lang w:val="en-US" w:eastAsia="ko-KR"/>
        </w:rPr>
        <w:t xml:space="preserve">: </w:t>
      </w:r>
      <w:r w:rsidRPr="008D043B">
        <w:rPr>
          <w:rFonts w:eastAsia="맑은 고딕"/>
          <w:b/>
          <w:i/>
          <w:kern w:val="2"/>
          <w:sz w:val="22"/>
          <w:szCs w:val="22"/>
          <w:lang w:val="en-US" w:eastAsia="ko-KR"/>
        </w:rPr>
        <w:t xml:space="preserve">For D2T2-A (outdoor BS + Indoor Intermediate UE + Indoor </w:t>
      </w:r>
      <w:proofErr w:type="spellStart"/>
      <w:r w:rsidRPr="008D043B">
        <w:rPr>
          <w:rFonts w:eastAsia="맑은 고딕"/>
          <w:b/>
          <w:i/>
          <w:kern w:val="2"/>
          <w:sz w:val="22"/>
          <w:szCs w:val="22"/>
          <w:lang w:val="en-US" w:eastAsia="ko-KR"/>
        </w:rPr>
        <w:t>AIoT</w:t>
      </w:r>
      <w:proofErr w:type="spellEnd"/>
      <w:r w:rsidRPr="008D043B">
        <w:rPr>
          <w:rFonts w:eastAsia="맑은 고딕"/>
          <w:b/>
          <w:i/>
          <w:kern w:val="2"/>
          <w:sz w:val="22"/>
          <w:szCs w:val="22"/>
          <w:lang w:val="en-US" w:eastAsia="ko-KR"/>
        </w:rPr>
        <w:t xml:space="preserve"> device, CW inside topology), based on the agreements in AI 9.4.2.4, the case where all transmissions (R2D/CW/D2R) are in UL spectrum can be studied.</w:t>
      </w:r>
    </w:p>
    <w:p w14:paraId="3031E7A0" w14:textId="3CC26B7B" w:rsidR="00693E3A" w:rsidRPr="00D2577B" w:rsidRDefault="00D27DAD">
      <w:pPr>
        <w:spacing w:before="120" w:line="240" w:lineRule="auto"/>
        <w:ind w:leftChars="6" w:left="1134" w:hangingChars="510" w:hanging="1122"/>
        <w:rPr>
          <w:rFonts w:eastAsia="맑은 고딕"/>
          <w:b/>
          <w:i/>
          <w:kern w:val="2"/>
          <w:sz w:val="22"/>
          <w:szCs w:val="22"/>
          <w:lang w:val="en-US" w:eastAsia="ko-KR"/>
        </w:rPr>
      </w:pPr>
      <w:r w:rsidRPr="00D773D1">
        <w:rPr>
          <w:rFonts w:eastAsia="맑은 고딕" w:hint="eastAsia"/>
          <w:b/>
          <w:i/>
          <w:kern w:val="2"/>
          <w:sz w:val="22"/>
          <w:szCs w:val="22"/>
          <w:lang w:val="en-US" w:eastAsia="ko-KR"/>
        </w:rPr>
        <w:t xml:space="preserve">Observation </w:t>
      </w:r>
      <w:r w:rsidR="007F38AD">
        <w:rPr>
          <w:rFonts w:eastAsia="맑은 고딕"/>
          <w:b/>
          <w:i/>
          <w:kern w:val="2"/>
          <w:sz w:val="22"/>
          <w:szCs w:val="22"/>
          <w:lang w:val="en-US" w:eastAsia="ko-KR"/>
        </w:rPr>
        <w:t>4</w:t>
      </w:r>
      <w:r w:rsidRPr="00D773D1">
        <w:rPr>
          <w:rFonts w:eastAsia="맑은 고딕" w:hint="eastAsia"/>
          <w:b/>
          <w:i/>
          <w:kern w:val="2"/>
          <w:sz w:val="22"/>
          <w:szCs w:val="22"/>
          <w:lang w:val="en-US" w:eastAsia="ko-KR"/>
        </w:rPr>
        <w:t xml:space="preserve">: </w:t>
      </w:r>
      <w:r w:rsidRPr="008D043B">
        <w:rPr>
          <w:rFonts w:eastAsia="맑은 고딕"/>
          <w:b/>
          <w:i/>
          <w:kern w:val="2"/>
          <w:sz w:val="22"/>
          <w:szCs w:val="22"/>
          <w:lang w:val="en-US" w:eastAsia="ko-KR"/>
        </w:rPr>
        <w:t xml:space="preserve">For D2T2-B (outdoor BS + Indoor Intermediate UE + Indoor </w:t>
      </w:r>
      <w:proofErr w:type="spellStart"/>
      <w:r w:rsidRPr="008D043B">
        <w:rPr>
          <w:rFonts w:eastAsia="맑은 고딕"/>
          <w:b/>
          <w:i/>
          <w:kern w:val="2"/>
          <w:sz w:val="22"/>
          <w:szCs w:val="22"/>
          <w:lang w:val="en-US" w:eastAsia="ko-KR"/>
        </w:rPr>
        <w:t>AIoT</w:t>
      </w:r>
      <w:proofErr w:type="spellEnd"/>
      <w:r w:rsidRPr="008D043B">
        <w:rPr>
          <w:rFonts w:eastAsia="맑은 고딕"/>
          <w:b/>
          <w:i/>
          <w:kern w:val="2"/>
          <w:sz w:val="22"/>
          <w:szCs w:val="22"/>
          <w:lang w:val="en-US" w:eastAsia="ko-KR"/>
        </w:rPr>
        <w:t xml:space="preserve"> device, CW outside topology), based on the agreements in AI 9.4.2.4, the </w:t>
      </w:r>
      <w:r w:rsidR="004A6D98">
        <w:rPr>
          <w:rFonts w:eastAsia="맑은 고딕"/>
          <w:b/>
          <w:i/>
          <w:kern w:val="2"/>
          <w:sz w:val="22"/>
          <w:szCs w:val="22"/>
          <w:lang w:val="en-US" w:eastAsia="ko-KR"/>
        </w:rPr>
        <w:t>case where a</w:t>
      </w:r>
      <w:r w:rsidRPr="008D043B">
        <w:rPr>
          <w:rFonts w:eastAsia="맑은 고딕"/>
          <w:b/>
          <w:i/>
          <w:kern w:val="2"/>
          <w:sz w:val="22"/>
          <w:szCs w:val="22"/>
          <w:lang w:val="en-US" w:eastAsia="ko-KR"/>
        </w:rPr>
        <w:t xml:space="preserve">ll </w:t>
      </w:r>
      <w:r w:rsidR="004A6D98" w:rsidRPr="00D773D1">
        <w:rPr>
          <w:rFonts w:eastAsia="맑은 고딕"/>
          <w:b/>
          <w:i/>
          <w:kern w:val="2"/>
          <w:sz w:val="22"/>
          <w:szCs w:val="22"/>
          <w:lang w:val="en-US" w:eastAsia="ko-KR"/>
        </w:rPr>
        <w:t xml:space="preserve">transmissions </w:t>
      </w:r>
      <w:r w:rsidRPr="008D043B">
        <w:rPr>
          <w:rFonts w:eastAsia="맑은 고딕"/>
          <w:b/>
          <w:i/>
          <w:kern w:val="2"/>
          <w:sz w:val="22"/>
          <w:szCs w:val="22"/>
          <w:lang w:val="en-US" w:eastAsia="ko-KR"/>
        </w:rPr>
        <w:t xml:space="preserve">(R2D/CW/D2R) </w:t>
      </w:r>
      <w:r w:rsidR="004A6D98">
        <w:rPr>
          <w:rFonts w:eastAsia="맑은 고딕"/>
          <w:b/>
          <w:i/>
          <w:kern w:val="2"/>
          <w:sz w:val="22"/>
          <w:szCs w:val="22"/>
          <w:lang w:val="en-US" w:eastAsia="ko-KR"/>
        </w:rPr>
        <w:t xml:space="preserve">are </w:t>
      </w:r>
      <w:r w:rsidRPr="008D043B">
        <w:rPr>
          <w:rFonts w:eastAsia="맑은 고딕"/>
          <w:b/>
          <w:i/>
          <w:kern w:val="2"/>
          <w:sz w:val="22"/>
          <w:szCs w:val="22"/>
          <w:lang w:val="en-US" w:eastAsia="ko-KR"/>
        </w:rPr>
        <w:t xml:space="preserve">in UL spectrum </w:t>
      </w:r>
      <w:r w:rsidR="004A6D98">
        <w:rPr>
          <w:rFonts w:eastAsia="맑은 고딕"/>
          <w:b/>
          <w:i/>
          <w:kern w:val="2"/>
          <w:sz w:val="22"/>
          <w:szCs w:val="22"/>
          <w:lang w:val="en-US" w:eastAsia="ko-KR"/>
        </w:rPr>
        <w:t>can be studied.</w:t>
      </w:r>
    </w:p>
    <w:p w14:paraId="0774740D" w14:textId="1CA4D70F" w:rsidR="00693E3A" w:rsidRPr="00D773D1" w:rsidRDefault="00AD3FA2" w:rsidP="00F83A1F">
      <w:pPr>
        <w:spacing w:before="120" w:line="240" w:lineRule="auto"/>
        <w:ind w:left="0" w:firstLine="400"/>
        <w:rPr>
          <w:rFonts w:eastAsia="맑은 고딕"/>
          <w:kern w:val="2"/>
          <w:sz w:val="22"/>
          <w:szCs w:val="22"/>
          <w:lang w:val="en-US" w:eastAsia="ko-KR"/>
        </w:rPr>
      </w:pPr>
      <w:r w:rsidRPr="00FB6292">
        <w:rPr>
          <w:rFonts w:eastAsia="맑은 고딕"/>
          <w:kern w:val="2"/>
          <w:sz w:val="22"/>
          <w:szCs w:val="22"/>
          <w:lang w:val="en-US" w:eastAsia="ko-KR"/>
        </w:rPr>
        <w:t xml:space="preserve">For Deployment scenario </w:t>
      </w:r>
      <w:r w:rsidR="004D046E">
        <w:rPr>
          <w:rFonts w:eastAsia="맑은 고딕"/>
          <w:kern w:val="2"/>
          <w:sz w:val="22"/>
          <w:szCs w:val="22"/>
          <w:lang w:val="en-US" w:eastAsia="ko-KR"/>
        </w:rPr>
        <w:t>2</w:t>
      </w:r>
      <w:r w:rsidR="004D046E" w:rsidRPr="00FB6292">
        <w:rPr>
          <w:rFonts w:eastAsia="맑은 고딕"/>
          <w:kern w:val="2"/>
          <w:sz w:val="22"/>
          <w:szCs w:val="22"/>
          <w:lang w:val="en-US" w:eastAsia="ko-KR"/>
        </w:rPr>
        <w:t xml:space="preserve"> </w:t>
      </w:r>
      <w:r w:rsidRPr="00FB6292">
        <w:rPr>
          <w:rFonts w:eastAsia="맑은 고딕"/>
          <w:kern w:val="2"/>
          <w:sz w:val="22"/>
          <w:szCs w:val="22"/>
          <w:lang w:val="en-US" w:eastAsia="ko-KR"/>
        </w:rPr>
        <w:t xml:space="preserve">with topology </w:t>
      </w:r>
      <w:r w:rsidR="004D046E">
        <w:rPr>
          <w:rFonts w:eastAsia="맑은 고딕"/>
          <w:kern w:val="2"/>
          <w:sz w:val="22"/>
          <w:szCs w:val="22"/>
          <w:lang w:val="en-US" w:eastAsia="ko-KR"/>
        </w:rPr>
        <w:t>2</w:t>
      </w:r>
      <w:r w:rsidRPr="00FB6292">
        <w:rPr>
          <w:rFonts w:eastAsia="맑은 고딕"/>
          <w:kern w:val="2"/>
          <w:sz w:val="22"/>
          <w:szCs w:val="22"/>
          <w:lang w:val="en-US" w:eastAsia="ko-KR"/>
        </w:rPr>
        <w:t xml:space="preserve">, </w:t>
      </w:r>
      <w:r w:rsidR="00A50496">
        <w:rPr>
          <w:rFonts w:eastAsia="맑은 고딕"/>
          <w:kern w:val="2"/>
          <w:sz w:val="22"/>
          <w:szCs w:val="22"/>
          <w:lang w:val="en-US" w:eastAsia="ko-KR"/>
        </w:rPr>
        <w:t>considering</w:t>
      </w:r>
      <w:r w:rsidR="00693E3A" w:rsidRPr="00CC2174">
        <w:rPr>
          <w:rFonts w:eastAsia="맑은 고딕"/>
          <w:kern w:val="2"/>
          <w:sz w:val="22"/>
          <w:szCs w:val="22"/>
          <w:lang w:val="en-US" w:eastAsia="ko-KR"/>
        </w:rPr>
        <w:t xml:space="preserve"> the case where devices 1, 2a and 2b coexist in the same spectrum deployment scenario, </w:t>
      </w:r>
      <w:r w:rsidR="00A50496">
        <w:rPr>
          <w:rFonts w:eastAsia="맑은 고딕"/>
          <w:kern w:val="2"/>
          <w:sz w:val="22"/>
          <w:szCs w:val="22"/>
          <w:lang w:val="en-US" w:eastAsia="ko-KR"/>
        </w:rPr>
        <w:t xml:space="preserve">evaluating </w:t>
      </w:r>
      <w:r w:rsidR="00693E3A" w:rsidRPr="00CC2174">
        <w:rPr>
          <w:rFonts w:eastAsia="맑은 고딕"/>
          <w:kern w:val="2"/>
          <w:sz w:val="22"/>
          <w:szCs w:val="22"/>
          <w:lang w:val="en-US" w:eastAsia="ko-KR"/>
        </w:rPr>
        <w:t xml:space="preserve">“all (R2D/CW/D2R) in UL spectrum” should be </w:t>
      </w:r>
      <w:r w:rsidR="00A50496">
        <w:rPr>
          <w:rFonts w:eastAsia="맑은 고딕"/>
          <w:kern w:val="2"/>
          <w:sz w:val="22"/>
          <w:szCs w:val="22"/>
          <w:lang w:val="en-US" w:eastAsia="ko-KR"/>
        </w:rPr>
        <w:t>enough</w:t>
      </w:r>
      <w:r w:rsidR="00693E3A" w:rsidRPr="00CC2174">
        <w:rPr>
          <w:rFonts w:eastAsia="맑은 고딕"/>
          <w:kern w:val="2"/>
          <w:sz w:val="22"/>
          <w:szCs w:val="22"/>
          <w:lang w:val="en-US" w:eastAsia="ko-KR"/>
        </w:rPr>
        <w:t xml:space="preserve">. </w:t>
      </w:r>
    </w:p>
    <w:p w14:paraId="0ED1DB64" w14:textId="09A23098" w:rsidR="00D27DAD" w:rsidRPr="008D043B" w:rsidRDefault="00D27DAD" w:rsidP="008D043B">
      <w:pPr>
        <w:spacing w:before="120" w:line="240" w:lineRule="auto"/>
        <w:ind w:leftChars="6" w:left="1134" w:hangingChars="510" w:hanging="1122"/>
        <w:rPr>
          <w:rFonts w:eastAsia="맑은 고딕"/>
          <w:b/>
          <w:i/>
          <w:kern w:val="2"/>
          <w:sz w:val="22"/>
          <w:szCs w:val="22"/>
          <w:lang w:val="en-US" w:eastAsia="ko-KR"/>
        </w:rPr>
      </w:pPr>
      <w:r w:rsidRPr="00D2577B">
        <w:rPr>
          <w:rFonts w:eastAsia="맑은 고딕" w:hint="eastAsia"/>
          <w:b/>
          <w:i/>
          <w:kern w:val="2"/>
          <w:sz w:val="22"/>
          <w:szCs w:val="22"/>
          <w:lang w:val="en-US" w:eastAsia="ko-KR"/>
        </w:rPr>
        <w:t xml:space="preserve">Proposal </w:t>
      </w:r>
      <w:r w:rsidR="00867FAA">
        <w:rPr>
          <w:rFonts w:eastAsia="맑은 고딕"/>
          <w:b/>
          <w:i/>
          <w:kern w:val="2"/>
          <w:sz w:val="22"/>
          <w:szCs w:val="22"/>
          <w:lang w:val="en-US" w:eastAsia="ko-KR"/>
        </w:rPr>
        <w:t>8</w:t>
      </w:r>
      <w:r w:rsidRPr="00D2577B">
        <w:rPr>
          <w:rFonts w:eastAsia="맑은 고딕" w:hint="eastAsia"/>
          <w:b/>
          <w:i/>
          <w:kern w:val="2"/>
          <w:sz w:val="22"/>
          <w:szCs w:val="22"/>
          <w:lang w:val="en-US" w:eastAsia="ko-KR"/>
        </w:rPr>
        <w:t xml:space="preserve">: </w:t>
      </w:r>
      <w:r w:rsidRPr="008D043B">
        <w:rPr>
          <w:rFonts w:eastAsia="맑은 고딕"/>
          <w:b/>
          <w:i/>
          <w:kern w:val="2"/>
          <w:sz w:val="22"/>
          <w:szCs w:val="22"/>
          <w:lang w:val="en-US" w:eastAsia="ko-KR"/>
        </w:rPr>
        <w:t>For Deployment scenario 2 with topology 2, for D2T2-A1/A2/B/C,</w:t>
      </w:r>
      <w:r w:rsidR="00A50496">
        <w:rPr>
          <w:rFonts w:eastAsia="맑은 고딕"/>
          <w:b/>
          <w:i/>
          <w:kern w:val="2"/>
          <w:sz w:val="22"/>
          <w:szCs w:val="22"/>
          <w:lang w:val="en-US" w:eastAsia="ko-KR"/>
        </w:rPr>
        <w:t xml:space="preserve"> only</w:t>
      </w:r>
      <w:r w:rsidRPr="008D043B">
        <w:rPr>
          <w:rFonts w:eastAsia="맑은 고딕"/>
          <w:b/>
          <w:i/>
          <w:kern w:val="2"/>
          <w:sz w:val="22"/>
          <w:szCs w:val="22"/>
          <w:lang w:val="en-US" w:eastAsia="ko-KR"/>
        </w:rPr>
        <w:t xml:space="preserve"> the spectrum deployment scenario in which all the transmissions (R2D/CW/D2R) are in UL spectrum </w:t>
      </w:r>
      <w:r w:rsidR="00A50496">
        <w:rPr>
          <w:rFonts w:eastAsia="맑은 고딕"/>
          <w:b/>
          <w:i/>
          <w:kern w:val="2"/>
          <w:sz w:val="22"/>
          <w:szCs w:val="22"/>
          <w:lang w:val="en-US" w:eastAsia="ko-KR"/>
        </w:rPr>
        <w:t>is</w:t>
      </w:r>
      <w:r w:rsidRPr="008D043B">
        <w:rPr>
          <w:rFonts w:eastAsia="맑은 고딕"/>
          <w:b/>
          <w:i/>
          <w:kern w:val="2"/>
          <w:sz w:val="22"/>
          <w:szCs w:val="22"/>
          <w:lang w:val="en-US" w:eastAsia="ko-KR"/>
        </w:rPr>
        <w:t xml:space="preserve"> evaluate</w:t>
      </w:r>
      <w:r w:rsidR="00D2577B" w:rsidRPr="00D2577B">
        <w:rPr>
          <w:rFonts w:eastAsia="맑은 고딕"/>
          <w:b/>
          <w:i/>
          <w:kern w:val="2"/>
          <w:sz w:val="22"/>
          <w:szCs w:val="22"/>
          <w:lang w:val="en-US" w:eastAsia="ko-KR"/>
        </w:rPr>
        <w:t>d for coverage and coexistence.</w:t>
      </w:r>
    </w:p>
    <w:p w14:paraId="0ECFDDED" w14:textId="77777777" w:rsidR="00D27DAD" w:rsidRPr="008D043B" w:rsidRDefault="00D27DAD" w:rsidP="00F705F0">
      <w:pPr>
        <w:spacing w:before="120" w:after="0" w:line="240" w:lineRule="auto"/>
        <w:ind w:left="0" w:firstLine="0"/>
        <w:rPr>
          <w:rFonts w:eastAsia="맑은 고딕"/>
          <w:b/>
          <w:kern w:val="2"/>
          <w:sz w:val="22"/>
          <w:szCs w:val="22"/>
          <w:lang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ED6FE8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2564BF" w:rsidRPr="004A4504">
        <w:rPr>
          <w:rFonts w:eastAsia="맑은 고딕"/>
          <w:kern w:val="2"/>
          <w:sz w:val="22"/>
          <w:szCs w:val="22"/>
          <w:lang w:val="en-US" w:eastAsia="ko-KR"/>
        </w:rPr>
        <w:t xml:space="preserve">Ambient IoT </w:t>
      </w:r>
      <w:r w:rsidR="002564BF">
        <w:rPr>
          <w:rFonts w:eastAsia="맑은 고딕"/>
          <w:kern w:val="2"/>
          <w:sz w:val="22"/>
          <w:szCs w:val="22"/>
          <w:lang w:val="en-US" w:eastAsia="ko-KR"/>
        </w:rPr>
        <w:t>evaluation</w:t>
      </w:r>
      <w:r w:rsidR="00FA08CD" w:rsidRPr="005653D0">
        <w:rPr>
          <w:rFonts w:eastAsia="맑은 고딕"/>
          <w:kern w:val="2"/>
          <w:sz w:val="22"/>
          <w:szCs w:val="22"/>
          <w:lang w:eastAsia="ko-KR"/>
        </w:rPr>
        <w:t>.</w:t>
      </w:r>
    </w:p>
    <w:p w14:paraId="47AF4A9F" w14:textId="12B761D8" w:rsidR="005652C4" w:rsidRDefault="005652C4" w:rsidP="005652C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1: Definition of latency can be defined as,</w:t>
      </w:r>
    </w:p>
    <w:p w14:paraId="2ACE8D94" w14:textId="77777777" w:rsidR="005652C4" w:rsidRPr="00BD5B2F" w:rsidRDefault="005652C4" w:rsidP="005652C4">
      <w:pPr>
        <w:pStyle w:val="ad"/>
        <w:numPr>
          <w:ilvl w:val="0"/>
          <w:numId w:val="27"/>
        </w:numPr>
        <w:spacing w:before="120" w:line="240" w:lineRule="auto"/>
        <w:ind w:leftChars="0"/>
        <w:rPr>
          <w:rFonts w:ascii="Times New Roman" w:eastAsia="맑은 고딕" w:hAnsi="Times New Roman"/>
          <w:b/>
          <w:i/>
          <w:kern w:val="2"/>
          <w:sz w:val="22"/>
          <w:szCs w:val="22"/>
          <w:lang w:val="en-US" w:eastAsia="ko-KR"/>
        </w:rPr>
      </w:pPr>
      <w:r w:rsidRPr="00BD5B2F">
        <w:rPr>
          <w:rFonts w:ascii="Times New Roman" w:eastAsia="맑은 고딕" w:hAnsi="Times New Roman"/>
          <w:b/>
          <w:i/>
          <w:kern w:val="2"/>
          <w:sz w:val="22"/>
          <w:szCs w:val="22"/>
          <w:lang w:val="en-US" w:eastAsia="ko-KR"/>
        </w:rPr>
        <w:t xml:space="preserve">Inventory: The time interval between the time that the inventory request is sent from BS/intermediate UE to </w:t>
      </w:r>
      <w:proofErr w:type="gramStart"/>
      <w:r w:rsidRPr="00BD5B2F">
        <w:rPr>
          <w:rFonts w:ascii="Times New Roman" w:eastAsia="맑은 고딕" w:hAnsi="Times New Roman"/>
          <w:b/>
          <w:i/>
          <w:kern w:val="2"/>
          <w:sz w:val="22"/>
          <w:szCs w:val="22"/>
          <w:lang w:val="en-US" w:eastAsia="ko-KR"/>
        </w:rPr>
        <w:t>a</w:t>
      </w:r>
      <w:proofErr w:type="gramEnd"/>
      <w:r w:rsidRPr="00BD5B2F">
        <w:rPr>
          <w:rFonts w:ascii="Times New Roman" w:eastAsia="맑은 고딕" w:hAnsi="Times New Roman"/>
          <w:b/>
          <w:i/>
          <w:kern w:val="2"/>
          <w:sz w:val="22"/>
          <w:szCs w:val="22"/>
          <w:lang w:val="en-US" w:eastAsia="ko-KR"/>
        </w:rPr>
        <w:t xml:space="preserve"> </w:t>
      </w:r>
      <w:proofErr w:type="spellStart"/>
      <w:r w:rsidRPr="00BD5B2F">
        <w:rPr>
          <w:rFonts w:ascii="Times New Roman" w:eastAsia="맑은 고딕" w:hAnsi="Times New Roman"/>
          <w:b/>
          <w:i/>
          <w:kern w:val="2"/>
          <w:sz w:val="22"/>
          <w:szCs w:val="22"/>
          <w:lang w:val="en-US" w:eastAsia="ko-KR"/>
        </w:rPr>
        <w:t>AmIoT</w:t>
      </w:r>
      <w:proofErr w:type="spellEnd"/>
      <w:r w:rsidRPr="00BD5B2F">
        <w:rPr>
          <w:rFonts w:ascii="Times New Roman" w:eastAsia="맑은 고딕" w:hAnsi="Times New Roman"/>
          <w:b/>
          <w:i/>
          <w:kern w:val="2"/>
          <w:sz w:val="22"/>
          <w:szCs w:val="22"/>
          <w:lang w:val="en-US" w:eastAsia="ko-KR"/>
        </w:rPr>
        <w:t xml:space="preserve"> device and the time that the inventory report is received at BS/intermediate UE from the </w:t>
      </w:r>
      <w:proofErr w:type="spellStart"/>
      <w:r w:rsidRPr="00BD5B2F">
        <w:rPr>
          <w:rFonts w:ascii="Times New Roman" w:eastAsia="맑은 고딕" w:hAnsi="Times New Roman"/>
          <w:b/>
          <w:i/>
          <w:kern w:val="2"/>
          <w:sz w:val="22"/>
          <w:szCs w:val="22"/>
          <w:lang w:val="en-US" w:eastAsia="ko-KR"/>
        </w:rPr>
        <w:t>AmIoT</w:t>
      </w:r>
      <w:proofErr w:type="spellEnd"/>
      <w:r w:rsidRPr="00BD5B2F">
        <w:rPr>
          <w:rFonts w:ascii="Times New Roman" w:eastAsia="맑은 고딕" w:hAnsi="Times New Roman"/>
          <w:b/>
          <w:i/>
          <w:kern w:val="2"/>
          <w:sz w:val="22"/>
          <w:szCs w:val="22"/>
          <w:lang w:val="en-US" w:eastAsia="ko-KR"/>
        </w:rPr>
        <w:t xml:space="preserve"> device</w:t>
      </w:r>
    </w:p>
    <w:p w14:paraId="511A3C1C" w14:textId="77777777" w:rsidR="005652C4" w:rsidRPr="00BD5B2F" w:rsidRDefault="005652C4" w:rsidP="005652C4">
      <w:pPr>
        <w:pStyle w:val="ad"/>
        <w:numPr>
          <w:ilvl w:val="0"/>
          <w:numId w:val="27"/>
        </w:numPr>
        <w:spacing w:before="120" w:line="240" w:lineRule="auto"/>
        <w:ind w:leftChars="0"/>
        <w:rPr>
          <w:rFonts w:ascii="Times New Roman" w:eastAsia="맑은 고딕" w:hAnsi="Times New Roman"/>
          <w:b/>
          <w:i/>
          <w:kern w:val="2"/>
          <w:sz w:val="22"/>
          <w:szCs w:val="22"/>
          <w:lang w:val="en-US" w:eastAsia="ko-KR"/>
        </w:rPr>
      </w:pPr>
      <w:r w:rsidRPr="00BD5B2F">
        <w:rPr>
          <w:rFonts w:ascii="Times New Roman" w:eastAsia="맑은 고딕" w:hAnsi="Times New Roman"/>
          <w:b/>
          <w:i/>
          <w:kern w:val="2"/>
          <w:sz w:val="22"/>
          <w:szCs w:val="22"/>
          <w:lang w:val="en-US" w:eastAsia="ko-KR"/>
        </w:rPr>
        <w:t>Command:</w:t>
      </w:r>
      <w:r>
        <w:rPr>
          <w:rFonts w:ascii="Times New Roman" w:eastAsia="맑은 고딕" w:hAnsi="Times New Roman"/>
          <w:b/>
          <w:i/>
          <w:kern w:val="2"/>
          <w:sz w:val="22"/>
          <w:szCs w:val="22"/>
          <w:lang w:val="en-US" w:eastAsia="ko-KR"/>
        </w:rPr>
        <w:t xml:space="preserve"> </w:t>
      </w:r>
      <w:r w:rsidRPr="00BD5B2F">
        <w:rPr>
          <w:rFonts w:ascii="Times New Roman" w:eastAsia="맑은 고딕" w:hAnsi="Times New Roman"/>
          <w:b/>
          <w:i/>
          <w:kern w:val="2"/>
          <w:sz w:val="22"/>
          <w:szCs w:val="22"/>
          <w:lang w:val="en-US" w:eastAsia="ko-KR"/>
        </w:rPr>
        <w:t xml:space="preserve">The time interval between the time that the DL (or R2D) command is sent from BS/intermediate UE and the time that the command is received at </w:t>
      </w:r>
      <w:proofErr w:type="spellStart"/>
      <w:r w:rsidRPr="00BD5B2F">
        <w:rPr>
          <w:rFonts w:ascii="Times New Roman" w:eastAsia="맑은 고딕" w:hAnsi="Times New Roman"/>
          <w:b/>
          <w:i/>
          <w:kern w:val="2"/>
          <w:sz w:val="22"/>
          <w:szCs w:val="22"/>
          <w:lang w:val="en-US" w:eastAsia="ko-KR"/>
        </w:rPr>
        <w:t>AmIoT</w:t>
      </w:r>
      <w:proofErr w:type="spellEnd"/>
      <w:r w:rsidRPr="00BD5B2F">
        <w:rPr>
          <w:rFonts w:ascii="Times New Roman" w:eastAsia="맑은 고딕" w:hAnsi="Times New Roman"/>
          <w:b/>
          <w:i/>
          <w:kern w:val="2"/>
          <w:sz w:val="22"/>
          <w:szCs w:val="22"/>
          <w:lang w:val="en-US" w:eastAsia="ko-KR"/>
        </w:rPr>
        <w:t xml:space="preserve"> device</w:t>
      </w:r>
    </w:p>
    <w:p w14:paraId="7680D3BD" w14:textId="7FB8151C" w:rsidR="005652C4" w:rsidRDefault="005652C4" w:rsidP="005652C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2: Multiple device needs to be considered for evaluation performance in inventory use case</w:t>
      </w:r>
    </w:p>
    <w:p w14:paraId="5811F8B9" w14:textId="77777777" w:rsidR="005652C4" w:rsidRPr="00BD5B2F" w:rsidRDefault="005652C4" w:rsidP="005652C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3: Support WayFoward-RF-EH-2 or WayFoward-RF-EH-3 for coverage evaluation</w:t>
      </w:r>
    </w:p>
    <w:p w14:paraId="3401F33E" w14:textId="1E147395" w:rsidR="005652C4" w:rsidRPr="00BD5B2F" w:rsidRDefault="005652C4" w:rsidP="005652C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4: Sampling frequency offset and timing drift model need to be modeled separately according to the device types</w:t>
      </w:r>
    </w:p>
    <w:p w14:paraId="126E3970" w14:textId="2E97B993" w:rsidR="005652C4" w:rsidRPr="00BD5B2F" w:rsidRDefault="005652C4" w:rsidP="005652C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5: Consider transmission bandwidth of 180kHz as a baseline for D2R transmission</w:t>
      </w:r>
    </w:p>
    <w:p w14:paraId="678340EC" w14:textId="43E5B9CF" w:rsidR="005652C4" w:rsidRPr="00BD5B2F" w:rsidRDefault="005652C4" w:rsidP="005652C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6: RF-EH should be considered for link level simulation assumption</w:t>
      </w:r>
    </w:p>
    <w:p w14:paraId="4E125634" w14:textId="77777777" w:rsidR="00867FAA" w:rsidRDefault="00867FAA" w:rsidP="00867FAA">
      <w:pPr>
        <w:spacing w:before="120" w:line="240" w:lineRule="auto"/>
        <w:ind w:leftChars="6" w:left="1134" w:hangingChars="510" w:hanging="1122"/>
        <w:rPr>
          <w:b/>
          <w:i/>
          <w:sz w:val="22"/>
          <w:szCs w:val="22"/>
        </w:rPr>
      </w:pPr>
      <w:r w:rsidRPr="00D2577B">
        <w:rPr>
          <w:rFonts w:eastAsia="맑은 고딕"/>
          <w:b/>
          <w:i/>
          <w:kern w:val="2"/>
          <w:sz w:val="22"/>
          <w:szCs w:val="22"/>
          <w:lang w:val="en-US" w:eastAsia="ko-KR"/>
        </w:rPr>
        <w:t>Observation</w:t>
      </w:r>
      <w:r w:rsidRPr="00D42EDC">
        <w:rPr>
          <w:rFonts w:eastAsia="맑은 고딕"/>
          <w:b/>
          <w:i/>
          <w:kern w:val="2"/>
          <w:sz w:val="22"/>
          <w:szCs w:val="22"/>
          <w:lang w:val="en-US" w:eastAsia="ko-KR"/>
        </w:rPr>
        <w:t xml:space="preserve"> </w:t>
      </w:r>
      <w:r>
        <w:rPr>
          <w:rFonts w:eastAsia="맑은 고딕"/>
          <w:b/>
          <w:i/>
          <w:kern w:val="2"/>
          <w:sz w:val="22"/>
          <w:szCs w:val="22"/>
          <w:lang w:val="en-US" w:eastAsia="ko-KR"/>
        </w:rPr>
        <w:t>1</w:t>
      </w:r>
      <w:r w:rsidRPr="00D2577B">
        <w:rPr>
          <w:rFonts w:eastAsia="맑은 고딕"/>
          <w:b/>
          <w:i/>
          <w:kern w:val="2"/>
          <w:sz w:val="22"/>
          <w:szCs w:val="22"/>
          <w:lang w:val="en-US" w:eastAsia="ko-KR"/>
        </w:rPr>
        <w:t xml:space="preserve">: </w:t>
      </w:r>
      <w:r w:rsidRPr="008D043B">
        <w:rPr>
          <w:b/>
          <w:i/>
          <w:sz w:val="22"/>
          <w:szCs w:val="22"/>
        </w:rPr>
        <w:t xml:space="preserve">For D1T1-A (indoor BS + indoor </w:t>
      </w:r>
      <w:proofErr w:type="spellStart"/>
      <w:r w:rsidRPr="008D043B">
        <w:rPr>
          <w:b/>
          <w:i/>
          <w:sz w:val="22"/>
          <w:szCs w:val="22"/>
        </w:rPr>
        <w:t>AIoT</w:t>
      </w:r>
      <w:proofErr w:type="spellEnd"/>
      <w:r w:rsidRPr="008D043B">
        <w:rPr>
          <w:b/>
          <w:i/>
          <w:sz w:val="22"/>
          <w:szCs w:val="22"/>
        </w:rPr>
        <w:t xml:space="preserve"> device, CW inside topology), based on the agreements in AI 9.4.2.4, the case where all transmissions (R2D/CW/D2R) are in either DL or UL spectrum can be studied.</w:t>
      </w:r>
    </w:p>
    <w:p w14:paraId="3081DBD6" w14:textId="77777777" w:rsidR="00867FAA" w:rsidRPr="00D773D1" w:rsidRDefault="00867FAA" w:rsidP="00867FAA">
      <w:pPr>
        <w:spacing w:before="120" w:line="240" w:lineRule="auto"/>
        <w:ind w:leftChars="6" w:left="1134" w:hangingChars="510" w:hanging="1122"/>
        <w:rPr>
          <w:rFonts w:eastAsia="맑은 고딕"/>
          <w:b/>
          <w:i/>
          <w:kern w:val="2"/>
          <w:sz w:val="22"/>
          <w:szCs w:val="22"/>
          <w:lang w:val="en-US" w:eastAsia="ko-KR"/>
        </w:rPr>
      </w:pPr>
      <w:r w:rsidRPr="00D773D1">
        <w:rPr>
          <w:rFonts w:eastAsia="맑은 고딕"/>
          <w:b/>
          <w:i/>
          <w:kern w:val="2"/>
          <w:sz w:val="22"/>
          <w:szCs w:val="22"/>
          <w:lang w:val="en-US" w:eastAsia="ko-KR"/>
        </w:rPr>
        <w:t xml:space="preserve">Observation </w:t>
      </w:r>
      <w:r>
        <w:rPr>
          <w:rFonts w:eastAsia="맑은 고딕"/>
          <w:b/>
          <w:i/>
          <w:kern w:val="2"/>
          <w:sz w:val="22"/>
          <w:szCs w:val="22"/>
          <w:lang w:val="en-US" w:eastAsia="ko-KR"/>
        </w:rPr>
        <w:t>2</w:t>
      </w:r>
      <w:r w:rsidRPr="00D773D1">
        <w:rPr>
          <w:rFonts w:eastAsia="맑은 고딕"/>
          <w:b/>
          <w:i/>
          <w:kern w:val="2"/>
          <w:sz w:val="22"/>
          <w:szCs w:val="22"/>
          <w:lang w:val="en-US" w:eastAsia="ko-KR"/>
        </w:rPr>
        <w:t xml:space="preserve">: </w:t>
      </w:r>
      <w:r w:rsidRPr="008D043B">
        <w:rPr>
          <w:rFonts w:eastAsia="맑은 고딕"/>
          <w:b/>
          <w:i/>
          <w:kern w:val="2"/>
          <w:sz w:val="22"/>
          <w:szCs w:val="22"/>
          <w:lang w:val="en-US" w:eastAsia="ko-KR"/>
        </w:rPr>
        <w:t xml:space="preserve">For D1T1-B (indoor BS + indoor </w:t>
      </w:r>
      <w:proofErr w:type="spellStart"/>
      <w:r w:rsidRPr="008D043B">
        <w:rPr>
          <w:rFonts w:eastAsia="맑은 고딕"/>
          <w:b/>
          <w:i/>
          <w:kern w:val="2"/>
          <w:sz w:val="22"/>
          <w:szCs w:val="22"/>
          <w:lang w:val="en-US" w:eastAsia="ko-KR"/>
        </w:rPr>
        <w:t>AIoT</w:t>
      </w:r>
      <w:proofErr w:type="spellEnd"/>
      <w:r w:rsidRPr="008D043B">
        <w:rPr>
          <w:rFonts w:eastAsia="맑은 고딕"/>
          <w:b/>
          <w:i/>
          <w:kern w:val="2"/>
          <w:sz w:val="22"/>
          <w:szCs w:val="22"/>
          <w:lang w:val="en-US" w:eastAsia="ko-KR"/>
        </w:rPr>
        <w:t xml:space="preserve"> device, CW outside topology), based on the agreements in AI 9.4.2.4, the following two cases can be studied:</w:t>
      </w:r>
    </w:p>
    <w:p w14:paraId="00DB7D82" w14:textId="77777777" w:rsidR="00867FAA" w:rsidRPr="008D043B" w:rsidRDefault="00867FAA" w:rsidP="00867FAA">
      <w:pPr>
        <w:pStyle w:val="ad"/>
        <w:numPr>
          <w:ilvl w:val="0"/>
          <w:numId w:val="8"/>
        </w:numPr>
        <w:spacing w:before="120" w:line="240" w:lineRule="auto"/>
        <w:ind w:leftChars="0"/>
        <w:rPr>
          <w:rFonts w:eastAsia="맑은 고딕"/>
          <w:b/>
          <w:i/>
          <w:kern w:val="2"/>
          <w:sz w:val="22"/>
          <w:szCs w:val="22"/>
          <w:lang w:val="en-US" w:eastAsia="ko-KR"/>
        </w:rPr>
      </w:pPr>
      <w:r w:rsidRPr="008D043B">
        <w:rPr>
          <w:rFonts w:ascii="Times New Roman" w:eastAsia="맑은 고딕" w:hAnsi="Times New Roman"/>
          <w:b/>
          <w:i/>
          <w:kern w:val="2"/>
          <w:sz w:val="22"/>
          <w:szCs w:val="22"/>
          <w:lang w:val="en-US" w:eastAsia="ko-KR"/>
        </w:rPr>
        <w:lastRenderedPageBreak/>
        <w:t>Case 1) R2D in DL spectrum and CW/D2R in UL spectrum</w:t>
      </w:r>
    </w:p>
    <w:p w14:paraId="7F6A92C1" w14:textId="77777777" w:rsidR="00867FAA" w:rsidRPr="008D043B" w:rsidRDefault="00867FAA" w:rsidP="00867FAA">
      <w:pPr>
        <w:pStyle w:val="ad"/>
        <w:numPr>
          <w:ilvl w:val="0"/>
          <w:numId w:val="8"/>
        </w:numPr>
        <w:spacing w:before="120" w:line="240" w:lineRule="auto"/>
        <w:ind w:leftChars="0"/>
        <w:rPr>
          <w:rFonts w:eastAsia="맑은 고딕"/>
          <w:b/>
          <w:i/>
          <w:kern w:val="2"/>
          <w:sz w:val="22"/>
          <w:szCs w:val="22"/>
          <w:lang w:val="en-US" w:eastAsia="ko-KR"/>
        </w:rPr>
      </w:pPr>
      <w:r w:rsidRPr="008D043B">
        <w:rPr>
          <w:rFonts w:ascii="Times New Roman" w:eastAsia="맑은 고딕" w:hAnsi="Times New Roman"/>
          <w:b/>
          <w:i/>
          <w:kern w:val="2"/>
          <w:sz w:val="22"/>
          <w:szCs w:val="22"/>
          <w:lang w:val="en-US" w:eastAsia="ko-KR"/>
        </w:rPr>
        <w:t>Case 2) All (R2D/CW/D2R) in UL spectrum (Case 2 is common to D1T1-A and D1T1-B)</w:t>
      </w:r>
    </w:p>
    <w:p w14:paraId="0DEC6166" w14:textId="77777777" w:rsidR="00E0658C" w:rsidRPr="002814C1" w:rsidRDefault="00E0658C" w:rsidP="00E0658C">
      <w:pPr>
        <w:spacing w:before="120" w:line="240" w:lineRule="auto"/>
        <w:ind w:leftChars="6" w:left="1134" w:hangingChars="510" w:hanging="1122"/>
        <w:rPr>
          <w:rFonts w:eastAsia="맑은 고딕"/>
          <w:b/>
          <w:i/>
          <w:kern w:val="2"/>
          <w:sz w:val="22"/>
          <w:szCs w:val="22"/>
          <w:lang w:val="en-US" w:eastAsia="ko-KR"/>
        </w:rPr>
      </w:pPr>
      <w:r w:rsidRPr="002814C1">
        <w:rPr>
          <w:rFonts w:eastAsia="맑은 고딕" w:hint="eastAsia"/>
          <w:b/>
          <w:i/>
          <w:kern w:val="2"/>
          <w:sz w:val="22"/>
          <w:szCs w:val="22"/>
          <w:lang w:val="en-US" w:eastAsia="ko-KR"/>
        </w:rPr>
        <w:t>Proposal</w:t>
      </w:r>
      <w:r>
        <w:rPr>
          <w:rFonts w:eastAsia="맑은 고딕"/>
          <w:b/>
          <w:i/>
          <w:kern w:val="2"/>
          <w:sz w:val="22"/>
          <w:szCs w:val="22"/>
          <w:lang w:val="en-US" w:eastAsia="ko-KR"/>
        </w:rPr>
        <w:t xml:space="preserve"> 7: </w:t>
      </w:r>
      <w:r w:rsidRPr="002814C1">
        <w:rPr>
          <w:rFonts w:eastAsia="맑은 고딕" w:hint="eastAsia"/>
          <w:b/>
          <w:i/>
          <w:kern w:val="2"/>
          <w:sz w:val="22"/>
          <w:szCs w:val="22"/>
          <w:lang w:val="en-US" w:eastAsia="ko-KR"/>
        </w:rPr>
        <w:t xml:space="preserve">For Deployment </w:t>
      </w:r>
      <w:r w:rsidRPr="002814C1">
        <w:rPr>
          <w:rFonts w:eastAsia="맑은 고딕"/>
          <w:b/>
          <w:i/>
          <w:kern w:val="2"/>
          <w:sz w:val="22"/>
          <w:szCs w:val="22"/>
          <w:lang w:val="en-US" w:eastAsia="ko-KR"/>
        </w:rPr>
        <w:t>scenario</w:t>
      </w:r>
      <w:r w:rsidRPr="002814C1">
        <w:rPr>
          <w:rFonts w:eastAsia="맑은 고딕" w:hint="eastAsia"/>
          <w:b/>
          <w:i/>
          <w:kern w:val="2"/>
          <w:sz w:val="22"/>
          <w:szCs w:val="22"/>
          <w:lang w:val="en-US" w:eastAsia="ko-KR"/>
        </w:rPr>
        <w:t xml:space="preserve"> 1 with topology 1, </w:t>
      </w:r>
      <w:r w:rsidRPr="002814C1">
        <w:rPr>
          <w:rFonts w:eastAsia="맑은 고딕"/>
          <w:b/>
          <w:i/>
          <w:kern w:val="2"/>
          <w:sz w:val="22"/>
          <w:szCs w:val="22"/>
          <w:lang w:val="en-US" w:eastAsia="ko-KR"/>
        </w:rPr>
        <w:t xml:space="preserve">for D1T1-A1/A2/B/C, at least the spectrum deployment scenario in which all the transmissions (R2D/CW/D2R) are in UL spectrum should be evaluated for coverage and coexistence. </w:t>
      </w:r>
    </w:p>
    <w:p w14:paraId="40614B37" w14:textId="77777777" w:rsidR="00E0658C" w:rsidRPr="002814C1" w:rsidRDefault="00E0658C" w:rsidP="00E0658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2814C1">
        <w:rPr>
          <w:rFonts w:ascii="Times New Roman" w:eastAsia="맑은 고딕" w:hAnsi="Times New Roman"/>
          <w:b/>
          <w:i/>
          <w:kern w:val="2"/>
          <w:sz w:val="22"/>
          <w:szCs w:val="22"/>
          <w:lang w:val="en-US" w:eastAsia="ko-KR"/>
        </w:rPr>
        <w:t>The scenario in which R2D is in DL spectrum and D2R(/CW) is in UL spectrum can also be evaluated for the case where device 2b coexists with devices 1/2a with the CW outside topology.</w:t>
      </w:r>
    </w:p>
    <w:p w14:paraId="07ECA2D2" w14:textId="77777777" w:rsidR="00867FAA" w:rsidRPr="008D043B" w:rsidRDefault="00867FAA" w:rsidP="00867FAA">
      <w:pPr>
        <w:spacing w:before="120" w:line="240" w:lineRule="auto"/>
        <w:ind w:leftChars="6" w:left="1134" w:hangingChars="510" w:hanging="1122"/>
        <w:rPr>
          <w:rFonts w:eastAsia="맑은 고딕"/>
          <w:b/>
          <w:i/>
          <w:kern w:val="2"/>
          <w:sz w:val="22"/>
          <w:szCs w:val="22"/>
          <w:lang w:val="en-US" w:eastAsia="ko-KR"/>
        </w:rPr>
      </w:pPr>
      <w:r w:rsidRPr="00D2577B">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3</w:t>
      </w:r>
      <w:r w:rsidRPr="00D2577B">
        <w:rPr>
          <w:rFonts w:eastAsia="맑은 고딕" w:hint="eastAsia"/>
          <w:b/>
          <w:i/>
          <w:kern w:val="2"/>
          <w:sz w:val="22"/>
          <w:szCs w:val="22"/>
          <w:lang w:val="en-US" w:eastAsia="ko-KR"/>
        </w:rPr>
        <w:t xml:space="preserve">: </w:t>
      </w:r>
      <w:r w:rsidRPr="008D043B">
        <w:rPr>
          <w:rFonts w:eastAsia="맑은 고딕"/>
          <w:b/>
          <w:i/>
          <w:kern w:val="2"/>
          <w:sz w:val="22"/>
          <w:szCs w:val="22"/>
          <w:lang w:val="en-US" w:eastAsia="ko-KR"/>
        </w:rPr>
        <w:t xml:space="preserve">For D2T2-A (outdoor BS + Indoor Intermediate UE + Indoor </w:t>
      </w:r>
      <w:proofErr w:type="spellStart"/>
      <w:r w:rsidRPr="008D043B">
        <w:rPr>
          <w:rFonts w:eastAsia="맑은 고딕"/>
          <w:b/>
          <w:i/>
          <w:kern w:val="2"/>
          <w:sz w:val="22"/>
          <w:szCs w:val="22"/>
          <w:lang w:val="en-US" w:eastAsia="ko-KR"/>
        </w:rPr>
        <w:t>AIoT</w:t>
      </w:r>
      <w:proofErr w:type="spellEnd"/>
      <w:r w:rsidRPr="008D043B">
        <w:rPr>
          <w:rFonts w:eastAsia="맑은 고딕"/>
          <w:b/>
          <w:i/>
          <w:kern w:val="2"/>
          <w:sz w:val="22"/>
          <w:szCs w:val="22"/>
          <w:lang w:val="en-US" w:eastAsia="ko-KR"/>
        </w:rPr>
        <w:t xml:space="preserve"> device, CW inside topology), based on the agreements in AI 9.4.2.4, the case where all transmissions (R2D/CW/D2R) are in UL spectrum can be studied.</w:t>
      </w:r>
    </w:p>
    <w:p w14:paraId="1C2EF4C2" w14:textId="77777777" w:rsidR="00867FAA" w:rsidRPr="008D043B" w:rsidRDefault="00867FAA" w:rsidP="00867FAA">
      <w:pPr>
        <w:spacing w:before="120" w:line="240" w:lineRule="auto"/>
        <w:ind w:leftChars="6" w:left="1134" w:hangingChars="510" w:hanging="1122"/>
        <w:rPr>
          <w:rFonts w:eastAsia="맑은 고딕"/>
          <w:b/>
          <w:i/>
          <w:kern w:val="2"/>
          <w:sz w:val="22"/>
          <w:szCs w:val="22"/>
          <w:lang w:val="en-US" w:eastAsia="ko-KR"/>
        </w:rPr>
      </w:pPr>
      <w:r w:rsidRPr="00D773D1">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4</w:t>
      </w:r>
      <w:r w:rsidRPr="00D773D1">
        <w:rPr>
          <w:rFonts w:eastAsia="맑은 고딕" w:hint="eastAsia"/>
          <w:b/>
          <w:i/>
          <w:kern w:val="2"/>
          <w:sz w:val="22"/>
          <w:szCs w:val="22"/>
          <w:lang w:val="en-US" w:eastAsia="ko-KR"/>
        </w:rPr>
        <w:t xml:space="preserve">: </w:t>
      </w:r>
      <w:r w:rsidRPr="008D043B">
        <w:rPr>
          <w:rFonts w:eastAsia="맑은 고딕"/>
          <w:b/>
          <w:i/>
          <w:kern w:val="2"/>
          <w:sz w:val="22"/>
          <w:szCs w:val="22"/>
          <w:lang w:val="en-US" w:eastAsia="ko-KR"/>
        </w:rPr>
        <w:t xml:space="preserve">For D2T2-B (outdoor BS + Indoor Intermediate UE + Indoor </w:t>
      </w:r>
      <w:proofErr w:type="spellStart"/>
      <w:r w:rsidRPr="008D043B">
        <w:rPr>
          <w:rFonts w:eastAsia="맑은 고딕"/>
          <w:b/>
          <w:i/>
          <w:kern w:val="2"/>
          <w:sz w:val="22"/>
          <w:szCs w:val="22"/>
          <w:lang w:val="en-US" w:eastAsia="ko-KR"/>
        </w:rPr>
        <w:t>AIoT</w:t>
      </w:r>
      <w:proofErr w:type="spellEnd"/>
      <w:r w:rsidRPr="008D043B">
        <w:rPr>
          <w:rFonts w:eastAsia="맑은 고딕"/>
          <w:b/>
          <w:i/>
          <w:kern w:val="2"/>
          <w:sz w:val="22"/>
          <w:szCs w:val="22"/>
          <w:lang w:val="en-US" w:eastAsia="ko-KR"/>
        </w:rPr>
        <w:t xml:space="preserve"> device, CW outside topology), based on the agreements in AI 9.4.2.4, the </w:t>
      </w:r>
      <w:r>
        <w:rPr>
          <w:rFonts w:eastAsia="맑은 고딕"/>
          <w:b/>
          <w:i/>
          <w:kern w:val="2"/>
          <w:sz w:val="22"/>
          <w:szCs w:val="22"/>
          <w:lang w:val="en-US" w:eastAsia="ko-KR"/>
        </w:rPr>
        <w:t>case where a</w:t>
      </w:r>
      <w:r w:rsidRPr="008D043B">
        <w:rPr>
          <w:rFonts w:eastAsia="맑은 고딕"/>
          <w:b/>
          <w:i/>
          <w:kern w:val="2"/>
          <w:sz w:val="22"/>
          <w:szCs w:val="22"/>
          <w:lang w:val="en-US" w:eastAsia="ko-KR"/>
        </w:rPr>
        <w:t xml:space="preserve">ll </w:t>
      </w:r>
      <w:r w:rsidRPr="00D773D1">
        <w:rPr>
          <w:rFonts w:eastAsia="맑은 고딕"/>
          <w:b/>
          <w:i/>
          <w:kern w:val="2"/>
          <w:sz w:val="22"/>
          <w:szCs w:val="22"/>
          <w:lang w:val="en-US" w:eastAsia="ko-KR"/>
        </w:rPr>
        <w:t xml:space="preserve">transmissions </w:t>
      </w:r>
      <w:r w:rsidRPr="008D043B">
        <w:rPr>
          <w:rFonts w:eastAsia="맑은 고딕"/>
          <w:b/>
          <w:i/>
          <w:kern w:val="2"/>
          <w:sz w:val="22"/>
          <w:szCs w:val="22"/>
          <w:lang w:val="en-US" w:eastAsia="ko-KR"/>
        </w:rPr>
        <w:t xml:space="preserve">(R2D/CW/D2R) </w:t>
      </w:r>
      <w:r>
        <w:rPr>
          <w:rFonts w:eastAsia="맑은 고딕"/>
          <w:b/>
          <w:i/>
          <w:kern w:val="2"/>
          <w:sz w:val="22"/>
          <w:szCs w:val="22"/>
          <w:lang w:val="en-US" w:eastAsia="ko-KR"/>
        </w:rPr>
        <w:t xml:space="preserve">are </w:t>
      </w:r>
      <w:r w:rsidRPr="008D043B">
        <w:rPr>
          <w:rFonts w:eastAsia="맑은 고딕"/>
          <w:b/>
          <w:i/>
          <w:kern w:val="2"/>
          <w:sz w:val="22"/>
          <w:szCs w:val="22"/>
          <w:lang w:val="en-US" w:eastAsia="ko-KR"/>
        </w:rPr>
        <w:t xml:space="preserve">in UL spectrum </w:t>
      </w:r>
      <w:r>
        <w:rPr>
          <w:rFonts w:eastAsia="맑은 고딕"/>
          <w:b/>
          <w:i/>
          <w:kern w:val="2"/>
          <w:sz w:val="22"/>
          <w:szCs w:val="22"/>
          <w:lang w:val="en-US" w:eastAsia="ko-KR"/>
        </w:rPr>
        <w:t>can be studied.</w:t>
      </w:r>
    </w:p>
    <w:p w14:paraId="3B38D7C4" w14:textId="77777777" w:rsidR="00867FAA" w:rsidRPr="008D043B" w:rsidRDefault="00867FAA" w:rsidP="00867FAA">
      <w:pPr>
        <w:spacing w:before="120" w:line="240" w:lineRule="auto"/>
        <w:ind w:leftChars="6" w:left="1134" w:hangingChars="510" w:hanging="1122"/>
        <w:rPr>
          <w:rFonts w:eastAsia="맑은 고딕"/>
          <w:b/>
          <w:i/>
          <w:kern w:val="2"/>
          <w:sz w:val="22"/>
          <w:szCs w:val="22"/>
          <w:lang w:val="en-US" w:eastAsia="ko-KR"/>
        </w:rPr>
      </w:pPr>
      <w:r w:rsidRPr="00D2577B">
        <w:rPr>
          <w:rFonts w:eastAsia="맑은 고딕" w:hint="eastAsia"/>
          <w:b/>
          <w:i/>
          <w:kern w:val="2"/>
          <w:sz w:val="22"/>
          <w:szCs w:val="22"/>
          <w:lang w:val="en-US" w:eastAsia="ko-KR"/>
        </w:rPr>
        <w:t xml:space="preserve">Proposal </w:t>
      </w:r>
      <w:r>
        <w:rPr>
          <w:rFonts w:eastAsia="맑은 고딕"/>
          <w:b/>
          <w:i/>
          <w:kern w:val="2"/>
          <w:sz w:val="22"/>
          <w:szCs w:val="22"/>
          <w:lang w:val="en-US" w:eastAsia="ko-KR"/>
        </w:rPr>
        <w:t>8</w:t>
      </w:r>
      <w:r w:rsidRPr="00D2577B">
        <w:rPr>
          <w:rFonts w:eastAsia="맑은 고딕" w:hint="eastAsia"/>
          <w:b/>
          <w:i/>
          <w:kern w:val="2"/>
          <w:sz w:val="22"/>
          <w:szCs w:val="22"/>
          <w:lang w:val="en-US" w:eastAsia="ko-KR"/>
        </w:rPr>
        <w:t xml:space="preserve">: </w:t>
      </w:r>
      <w:r w:rsidRPr="008D043B">
        <w:rPr>
          <w:rFonts w:eastAsia="맑은 고딕"/>
          <w:b/>
          <w:i/>
          <w:kern w:val="2"/>
          <w:sz w:val="22"/>
          <w:szCs w:val="22"/>
          <w:lang w:val="en-US" w:eastAsia="ko-KR"/>
        </w:rPr>
        <w:t>For Deployment scenario 2 with topology 2, for D2T2-A1/A2/B/C,</w:t>
      </w:r>
      <w:r>
        <w:rPr>
          <w:rFonts w:eastAsia="맑은 고딕"/>
          <w:b/>
          <w:i/>
          <w:kern w:val="2"/>
          <w:sz w:val="22"/>
          <w:szCs w:val="22"/>
          <w:lang w:val="en-US" w:eastAsia="ko-KR"/>
        </w:rPr>
        <w:t xml:space="preserve"> only</w:t>
      </w:r>
      <w:r w:rsidRPr="008D043B">
        <w:rPr>
          <w:rFonts w:eastAsia="맑은 고딕"/>
          <w:b/>
          <w:i/>
          <w:kern w:val="2"/>
          <w:sz w:val="22"/>
          <w:szCs w:val="22"/>
          <w:lang w:val="en-US" w:eastAsia="ko-KR"/>
        </w:rPr>
        <w:t xml:space="preserve"> the spectrum deployment scenario in which all the transmissions (R2D/CW/D2R) are in UL spectrum </w:t>
      </w:r>
      <w:r>
        <w:rPr>
          <w:rFonts w:eastAsia="맑은 고딕"/>
          <w:b/>
          <w:i/>
          <w:kern w:val="2"/>
          <w:sz w:val="22"/>
          <w:szCs w:val="22"/>
          <w:lang w:val="en-US" w:eastAsia="ko-KR"/>
        </w:rPr>
        <w:t>is</w:t>
      </w:r>
      <w:r w:rsidRPr="008D043B">
        <w:rPr>
          <w:rFonts w:eastAsia="맑은 고딕"/>
          <w:b/>
          <w:i/>
          <w:kern w:val="2"/>
          <w:sz w:val="22"/>
          <w:szCs w:val="22"/>
          <w:lang w:val="en-US" w:eastAsia="ko-KR"/>
        </w:rPr>
        <w:t xml:space="preserve"> evaluate</w:t>
      </w:r>
      <w:r w:rsidRPr="00D2577B">
        <w:rPr>
          <w:rFonts w:eastAsia="맑은 고딕"/>
          <w:b/>
          <w:i/>
          <w:kern w:val="2"/>
          <w:sz w:val="22"/>
          <w:szCs w:val="22"/>
          <w:lang w:val="en-US" w:eastAsia="ko-KR"/>
        </w:rPr>
        <w:t>d for coverage and coexistence.</w:t>
      </w:r>
    </w:p>
    <w:p w14:paraId="12BBD2FB" w14:textId="77777777" w:rsidR="00867FAA" w:rsidRPr="00867FAA" w:rsidRDefault="00867FAA" w:rsidP="00261765">
      <w:pPr>
        <w:spacing w:before="120" w:line="240" w:lineRule="auto"/>
        <w:ind w:left="0" w:firstLine="0"/>
        <w:rPr>
          <w:rFonts w:eastAsia="맑은 고딕"/>
          <w:b/>
          <w:i/>
          <w:kern w:val="2"/>
          <w:sz w:val="22"/>
          <w:szCs w:val="22"/>
          <w:lang w:val="en-US" w:eastAsia="ko-KR"/>
        </w:rPr>
      </w:pPr>
    </w:p>
    <w:p w14:paraId="108BC41F" w14:textId="3F2AA7C8" w:rsidR="005B12AE" w:rsidRPr="006E664E" w:rsidRDefault="005B12AE" w:rsidP="00172769">
      <w:pPr>
        <w:spacing w:before="120" w:after="0" w:line="276" w:lineRule="auto"/>
        <w:ind w:leftChars="284" w:left="852"/>
        <w:rPr>
          <w:rFonts w:eastAsia="맑은 고딕" w:hint="eastAsia"/>
          <w:b/>
          <w:kern w:val="2"/>
          <w:sz w:val="22"/>
          <w:szCs w:val="22"/>
          <w:lang w:val="en-US" w:eastAsia="ko-KR"/>
        </w:rPr>
      </w:pPr>
      <w:bookmarkStart w:id="5" w:name="_GoBack"/>
      <w:bookmarkEnd w:id="5"/>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6" w:name="_Ref163236246"/>
    <w:bookmarkStart w:id="7" w:name="_Ref68547076"/>
    <w:bookmarkStart w:id="8" w:name="_Ref32914645"/>
    <w:bookmarkStart w:id="9" w:name="_Ref37066925"/>
    <w:bookmarkStart w:id="10" w:name="_Ref40384374"/>
    <w:bookmarkStart w:id="11" w:name="_Ref115465649"/>
    <w:p w14:paraId="7CF6AA82" w14:textId="0CA9AFEC" w:rsidR="00440F03" w:rsidRDefault="00440F03" w:rsidP="00440F03">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Pr="00F52B83">
        <w:t>240826</w:t>
      </w:r>
      <w:r w:rsidRPr="001B6D39">
        <w:fldChar w:fldCharType="end"/>
      </w:r>
      <w:r w:rsidRPr="005653D0">
        <w:t xml:space="preserve">, </w:t>
      </w:r>
      <w:r w:rsidRPr="00F52B83">
        <w:t>Revised SID: Study on solutions for Ambient IoT (Internet of Things) in NR</w:t>
      </w:r>
      <w:bookmarkEnd w:id="6"/>
    </w:p>
    <w:p w14:paraId="78E69403" w14:textId="3CAC0CE5" w:rsidR="002F3EAD" w:rsidRPr="002F3EAD" w:rsidRDefault="002F3EAD" w:rsidP="002B05B0">
      <w:pPr>
        <w:pStyle w:val="References"/>
        <w:tabs>
          <w:tab w:val="clear" w:pos="6031"/>
          <w:tab w:val="num" w:pos="0"/>
        </w:tabs>
        <w:ind w:left="0" w:firstLine="0"/>
      </w:pPr>
      <w:bookmarkStart w:id="12" w:name="_Ref159243498"/>
      <w:bookmarkStart w:id="13" w:name="_Ref134541097"/>
      <w:bookmarkStart w:id="14" w:name="_Ref159200490"/>
      <w:bookmarkStart w:id="15" w:name="_Ref159206233"/>
      <w:bookmarkEnd w:id="7"/>
      <w:bookmarkEnd w:id="8"/>
      <w:bookmarkEnd w:id="9"/>
      <w:bookmarkEnd w:id="10"/>
      <w:bookmarkEnd w:id="11"/>
      <w:r w:rsidRPr="002F3EAD">
        <w:rPr>
          <w:rFonts w:eastAsiaTheme="minorEastAsia" w:hint="eastAsia"/>
          <w:lang w:eastAsia="ko-KR"/>
        </w:rPr>
        <w:t>TR 38.848 V</w:t>
      </w:r>
      <w:r w:rsidRPr="002F3EAD">
        <w:rPr>
          <w:rFonts w:eastAsiaTheme="minorEastAsia"/>
          <w:lang w:eastAsia="ko-KR"/>
        </w:rPr>
        <w:t>1.0.0 (2023-09), Study on Ambient IoT (Internet of Things) in RAN (Release 18)</w:t>
      </w:r>
      <w:bookmarkEnd w:id="12"/>
    </w:p>
    <w:p w14:paraId="2F777A85" w14:textId="26A1D0E9" w:rsidR="002F3EAD" w:rsidRPr="00E87175" w:rsidRDefault="002F3EAD" w:rsidP="002F3EAD">
      <w:pPr>
        <w:pStyle w:val="References"/>
        <w:tabs>
          <w:tab w:val="clear" w:pos="6031"/>
          <w:tab w:val="num" w:pos="0"/>
        </w:tabs>
        <w:ind w:left="0" w:firstLine="0"/>
      </w:pPr>
      <w:bookmarkStart w:id="16" w:name="_Ref159243244"/>
      <w:r w:rsidRPr="002F3EAD">
        <w:rPr>
          <w:rFonts w:eastAsiaTheme="minorEastAsia"/>
          <w:lang w:eastAsia="ko-KR"/>
        </w:rPr>
        <w:t>TR 22.840</w:t>
      </w:r>
      <w:r>
        <w:rPr>
          <w:rFonts w:eastAsiaTheme="minorEastAsia"/>
          <w:lang w:eastAsia="ko-KR"/>
        </w:rPr>
        <w:t xml:space="preserve"> V2.0.0 (2023-09), </w:t>
      </w:r>
      <w:r w:rsidRPr="002F3EAD">
        <w:rPr>
          <w:rFonts w:eastAsiaTheme="minorEastAsia"/>
          <w:lang w:eastAsia="ko-KR"/>
        </w:rPr>
        <w:t>Study on Ambient p</w:t>
      </w:r>
      <w:r>
        <w:rPr>
          <w:rFonts w:eastAsiaTheme="minorEastAsia"/>
          <w:lang w:eastAsia="ko-KR"/>
        </w:rPr>
        <w:t>ower-enabled Internet of Things (Release 19)</w:t>
      </w:r>
      <w:bookmarkEnd w:id="16"/>
    </w:p>
    <w:p w14:paraId="427B6221" w14:textId="3C1E7E78" w:rsidR="003B6F23" w:rsidRDefault="007A57CD" w:rsidP="002B05B0">
      <w:pPr>
        <w:pStyle w:val="References"/>
        <w:tabs>
          <w:tab w:val="clear" w:pos="6031"/>
          <w:tab w:val="num" w:pos="0"/>
        </w:tabs>
        <w:ind w:left="0" w:firstLine="0"/>
      </w:pPr>
      <w:bookmarkStart w:id="17" w:name="_Ref159268935"/>
      <w:r w:rsidRPr="007A57CD">
        <w:t>TR 38.</w:t>
      </w:r>
      <w:r w:rsidR="00A05B78">
        <w:t>869</w:t>
      </w:r>
      <w:r w:rsidRPr="007A57CD">
        <w:t xml:space="preserve"> V1</w:t>
      </w:r>
      <w:r w:rsidR="00A05B78">
        <w:t>8</w:t>
      </w:r>
      <w:r w:rsidRPr="007A57CD">
        <w:t>.0.0 (2023-</w:t>
      </w:r>
      <w:r w:rsidR="00A05B78">
        <w:t>12</w:t>
      </w:r>
      <w:r w:rsidRPr="007A57CD">
        <w:t>)</w:t>
      </w:r>
      <w:r w:rsidR="003B6F23" w:rsidRPr="007A57CD">
        <w:t xml:space="preserve">, </w:t>
      </w:r>
      <w:bookmarkEnd w:id="13"/>
      <w:r w:rsidRPr="007A57CD">
        <w:t xml:space="preserve">Study on </w:t>
      </w:r>
      <w:bookmarkEnd w:id="14"/>
      <w:r w:rsidR="00A05B78">
        <w:t>low-power wake-up signal and receiver for NR (Release 18)</w:t>
      </w:r>
      <w:bookmarkEnd w:id="15"/>
      <w:bookmarkEnd w:id="17"/>
    </w:p>
    <w:p w14:paraId="0A4DD1C6" w14:textId="4E8EA4B7" w:rsidR="009C509D" w:rsidRDefault="000A04F7" w:rsidP="002D4EE8">
      <w:pPr>
        <w:pStyle w:val="References"/>
        <w:tabs>
          <w:tab w:val="clear" w:pos="6031"/>
          <w:tab w:val="num" w:pos="0"/>
        </w:tabs>
        <w:ind w:left="0" w:firstLine="0"/>
      </w:pPr>
      <w:bookmarkStart w:id="18" w:name="_Ref159206463"/>
      <w:r>
        <w:t xml:space="preserve">EPC </w:t>
      </w:r>
      <w:r w:rsidR="002D4EE8">
        <w:t xml:space="preserve">RFID </w:t>
      </w:r>
      <w:r>
        <w:t>Gen-2 UHF RFID</w:t>
      </w:r>
      <w:r w:rsidR="002D4EE8">
        <w:t xml:space="preserve"> V2.0.1,</w:t>
      </w:r>
      <w:r>
        <w:t xml:space="preserve"> Specification for RFID Air Interface</w:t>
      </w:r>
      <w:r w:rsidR="002D4EE8">
        <w:t xml:space="preserve">, </w:t>
      </w:r>
      <w:r>
        <w:t>Protocol for Communications at 860 MHz – 960 MHz</w:t>
      </w:r>
      <w:bookmarkEnd w:id="18"/>
    </w:p>
    <w:p w14:paraId="4C95E8EF" w14:textId="77777777" w:rsidR="00A3003D" w:rsidRDefault="00A3003D" w:rsidP="00A3003D">
      <w:pPr>
        <w:pStyle w:val="References"/>
        <w:tabs>
          <w:tab w:val="clear" w:pos="6031"/>
          <w:tab w:val="num" w:pos="0"/>
        </w:tabs>
        <w:ind w:left="0" w:firstLine="0"/>
      </w:pPr>
      <w:bookmarkStart w:id="19" w:name="_Ref163232557"/>
      <w:r w:rsidRPr="00BA1F95">
        <w:t>RP- 240854</w:t>
      </w:r>
      <w:r>
        <w:t xml:space="preserve">, </w:t>
      </w:r>
      <w:r w:rsidRPr="00BA1F95">
        <w:t>Moderator's summary on R19 Ambient IoT</w:t>
      </w:r>
      <w:bookmarkEnd w:id="19"/>
    </w:p>
    <w:p w14:paraId="5151DCF1" w14:textId="77777777" w:rsidR="00A3003D" w:rsidRDefault="00A3003D" w:rsidP="008D043B">
      <w:pPr>
        <w:pStyle w:val="References"/>
        <w:numPr>
          <w:ilvl w:val="0"/>
          <w:numId w:val="0"/>
        </w:numPr>
      </w:pPr>
    </w:p>
    <w:p w14:paraId="4C1895E3" w14:textId="77777777" w:rsidR="001C207C" w:rsidRDefault="001C207C" w:rsidP="001C207C">
      <w:pPr>
        <w:pStyle w:val="References"/>
        <w:numPr>
          <w:ilvl w:val="0"/>
          <w:numId w:val="0"/>
        </w:numPr>
      </w:pPr>
    </w:p>
    <w:p w14:paraId="171D5C00" w14:textId="68711EFB" w:rsidR="001C207C" w:rsidRPr="005653D0" w:rsidRDefault="001C207C" w:rsidP="001C207C">
      <w:pPr>
        <w:pStyle w:val="1"/>
        <w:numPr>
          <w:ilvl w:val="0"/>
          <w:numId w:val="7"/>
        </w:numPr>
        <w:ind w:firstLine="0"/>
        <w:rPr>
          <w:rFonts w:eastAsia="바탕"/>
          <w:b/>
          <w:lang w:eastAsia="ko-KR"/>
        </w:rPr>
      </w:pPr>
      <w:r>
        <w:rPr>
          <w:rFonts w:eastAsia="바탕"/>
          <w:b/>
          <w:lang w:eastAsia="ko-KR"/>
        </w:rPr>
        <w:lastRenderedPageBreak/>
        <w:t xml:space="preserve">Appendix </w:t>
      </w:r>
      <w:r w:rsidR="007D078A">
        <w:rPr>
          <w:rFonts w:eastAsia="바탕"/>
          <w:b/>
          <w:lang w:eastAsia="ko-KR"/>
        </w:rPr>
        <w:t>A</w:t>
      </w:r>
    </w:p>
    <w:tbl>
      <w:tblPr>
        <w:tblStyle w:val="a7"/>
        <w:tblW w:w="0" w:type="auto"/>
        <w:tblLook w:val="04A0" w:firstRow="1" w:lastRow="0" w:firstColumn="1" w:lastColumn="0" w:noHBand="0" w:noVBand="1"/>
      </w:tblPr>
      <w:tblGrid>
        <w:gridCol w:w="9629"/>
      </w:tblGrid>
      <w:tr w:rsidR="001C207C" w14:paraId="71A14268" w14:textId="77777777" w:rsidTr="002B05B0">
        <w:tc>
          <w:tcPr>
            <w:tcW w:w="9629" w:type="dxa"/>
          </w:tcPr>
          <w:p w14:paraId="5C5F204C" w14:textId="77777777" w:rsidR="001C207C" w:rsidRPr="00CB6D1D" w:rsidRDefault="001C207C" w:rsidP="002B05B0">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DengXian" w:hAnsi="Arial"/>
                <w:sz w:val="32"/>
                <w:szCs w:val="32"/>
                <w:lang w:eastAsia="en-GB"/>
              </w:rPr>
            </w:pPr>
            <w:r w:rsidRPr="00CB6D1D">
              <w:rPr>
                <w:rFonts w:ascii="Arial" w:eastAsia="DengXian" w:hAnsi="Arial"/>
                <w:sz w:val="32"/>
                <w:szCs w:val="32"/>
                <w:lang w:eastAsia="en-GB"/>
              </w:rPr>
              <w:lastRenderedPageBreak/>
              <w:t>4</w:t>
            </w:r>
            <w:r w:rsidRPr="00CB6D1D">
              <w:rPr>
                <w:rFonts w:ascii="Arial" w:eastAsia="DengXian" w:hAnsi="Arial"/>
                <w:sz w:val="32"/>
                <w:szCs w:val="32"/>
                <w:lang w:eastAsia="en-GB"/>
              </w:rPr>
              <w:tab/>
              <w:t>Objective</w:t>
            </w:r>
          </w:p>
          <w:p w14:paraId="4866FB92" w14:textId="77777777" w:rsidR="001C207C" w:rsidRPr="00CB6D1D" w:rsidRDefault="001C207C" w:rsidP="002B05B0">
            <w:pPr>
              <w:keepNext/>
              <w:keepLines/>
              <w:overflowPunct w:val="0"/>
              <w:autoSpaceDE w:val="0"/>
              <w:autoSpaceDN w:val="0"/>
              <w:adjustRightInd w:val="0"/>
              <w:spacing w:before="120" w:line="240" w:lineRule="auto"/>
              <w:ind w:left="1134" w:hanging="1134"/>
              <w:jc w:val="left"/>
              <w:textAlignment w:val="baseline"/>
              <w:outlineLvl w:val="2"/>
              <w:rPr>
                <w:rFonts w:ascii="Arial" w:eastAsia="DengXian" w:hAnsi="Arial"/>
                <w:color w:val="0000FF"/>
                <w:sz w:val="28"/>
                <w:lang w:eastAsia="en-GB"/>
              </w:rPr>
            </w:pPr>
            <w:r w:rsidRPr="00CB6D1D">
              <w:rPr>
                <w:rFonts w:ascii="Arial" w:eastAsia="DengXian" w:hAnsi="Arial"/>
                <w:color w:val="0000FF"/>
                <w:sz w:val="28"/>
                <w:lang w:eastAsia="en-GB"/>
              </w:rPr>
              <w:t>4.1</w:t>
            </w:r>
            <w:r w:rsidRPr="00CB6D1D">
              <w:rPr>
                <w:rFonts w:ascii="Arial" w:eastAsia="DengXian" w:hAnsi="Arial"/>
                <w:color w:val="0000FF"/>
                <w:sz w:val="28"/>
                <w:lang w:eastAsia="en-GB"/>
              </w:rPr>
              <w:tab/>
              <w:t>Objective of SI or Core part WI or Testing part WI</w:t>
            </w:r>
          </w:p>
          <w:p w14:paraId="31CDE276" w14:textId="77777777" w:rsidR="001C207C" w:rsidRPr="00CB6D1D" w:rsidRDefault="001C207C" w:rsidP="002B05B0">
            <w:pPr>
              <w:overflowPunct w:val="0"/>
              <w:autoSpaceDE w:val="0"/>
              <w:autoSpaceDN w:val="0"/>
              <w:adjustRightInd w:val="0"/>
              <w:spacing w:before="0" w:after="120" w:line="240" w:lineRule="auto"/>
              <w:ind w:left="0" w:firstLine="0"/>
              <w:textAlignment w:val="baseline"/>
            </w:pPr>
            <w:r w:rsidRPr="00CB6D1D">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CB6D1D">
              <w:rPr>
                <w:bCs/>
              </w:rPr>
              <w:t xml:space="preserve">The study shall provide clear differentiation, i.e. addressing use cases and scenarios that </w:t>
            </w:r>
            <w:r w:rsidRPr="00CB6D1D">
              <w:rPr>
                <w:bCs/>
                <w:i/>
                <w:iCs/>
              </w:rPr>
              <w:t>cannot</w:t>
            </w:r>
            <w:r w:rsidRPr="00CB6D1D">
              <w:rPr>
                <w:bCs/>
              </w:rPr>
              <w:t xml:space="preserve"> otherwise be fulfilled based on existing 3GPP LPWA IoT technology e.g. NB-IoT including with reduced peak Tx power.</w:t>
            </w:r>
          </w:p>
          <w:p w14:paraId="42759B37" w14:textId="77777777" w:rsidR="001C207C" w:rsidRPr="00CB6D1D" w:rsidRDefault="001C207C" w:rsidP="002B05B0">
            <w:pPr>
              <w:overflowPunct w:val="0"/>
              <w:autoSpaceDE w:val="0"/>
              <w:autoSpaceDN w:val="0"/>
              <w:adjustRightInd w:val="0"/>
              <w:spacing w:before="0" w:after="120" w:line="240" w:lineRule="auto"/>
              <w:ind w:left="0" w:firstLine="0"/>
              <w:textAlignment w:val="baseline"/>
              <w:rPr>
                <w:rFonts w:eastAsia="SimSun"/>
                <w:u w:val="single"/>
                <w:lang w:val="en-US" w:eastAsia="ja-JP"/>
              </w:rPr>
            </w:pPr>
            <w:r w:rsidRPr="00CB6D1D">
              <w:rPr>
                <w:rFonts w:eastAsia="SimSun"/>
                <w:u w:val="single"/>
                <w:lang w:val="en-US" w:eastAsia="ja-JP"/>
              </w:rPr>
              <w:t>General Scope</w:t>
            </w:r>
          </w:p>
          <w:p w14:paraId="34D0585C" w14:textId="77777777" w:rsidR="001C207C" w:rsidRPr="00CB6D1D" w:rsidRDefault="001C207C" w:rsidP="002B05B0">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The definitions provided in TR 38.848 are taken into this SI, and the following are the exclusive general scope:</w:t>
            </w:r>
          </w:p>
          <w:p w14:paraId="37DA90EC"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The overall objective shall be to study a harmonized air interface design with minimized differences (where necessary) for Ambient IoT to enable the following devices:</w:t>
            </w:r>
          </w:p>
          <w:p w14:paraId="56F67CDC" w14:textId="77777777" w:rsidR="001C207C" w:rsidRPr="00CB6D1D" w:rsidRDefault="001C207C" w:rsidP="002B05B0">
            <w:pPr>
              <w:numPr>
                <w:ilvl w:val="0"/>
                <w:numId w:val="11"/>
              </w:numPr>
              <w:overflowPunct w:val="0"/>
              <w:autoSpaceDE w:val="0"/>
              <w:autoSpaceDN w:val="0"/>
              <w:adjustRightInd w:val="0"/>
              <w:spacing w:before="0" w:after="120" w:line="240" w:lineRule="auto"/>
              <w:ind w:left="1077" w:hanging="226"/>
              <w:jc w:val="left"/>
              <w:textAlignment w:val="baseline"/>
              <w:rPr>
                <w:rFonts w:eastAsia="SimSun"/>
                <w:lang w:val="en-US" w:eastAsia="ja-JP"/>
              </w:rPr>
            </w:pPr>
            <w:r w:rsidRPr="00CB6D1D">
              <w:rPr>
                <w:rFonts w:eastAsia="SimSun"/>
                <w:lang w:val="en-US" w:eastAsia="ja-JP"/>
              </w:rPr>
              <w:t xml:space="preserve">~1 </w:t>
            </w:r>
            <w:r w:rsidRPr="00CB6D1D">
              <w:rPr>
                <w:rFonts w:eastAsia="SimSun"/>
                <w:i/>
                <w:lang w:val="en-US" w:eastAsia="ja-JP"/>
              </w:rPr>
              <w:t>µ</w:t>
            </w:r>
            <w:r w:rsidRPr="00CB6D1D">
              <w:rPr>
                <w:rFonts w:eastAsia="SimSun"/>
                <w:lang w:val="en-US" w:eastAsia="ja-JP"/>
              </w:rPr>
              <w:t>W peak power consumption,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neither DL nor UL amplification in the device. The device’s UL transmission is backscattered on a carrier wave provided externally.</w:t>
            </w:r>
          </w:p>
          <w:p w14:paraId="4920D691" w14:textId="77777777" w:rsidR="001C207C" w:rsidRPr="00CB6D1D" w:rsidRDefault="001C207C" w:rsidP="002B05B0">
            <w:pPr>
              <w:numPr>
                <w:ilvl w:val="0"/>
                <w:numId w:val="11"/>
              </w:numPr>
              <w:overflowPunct w:val="0"/>
              <w:autoSpaceDE w:val="0"/>
              <w:autoSpaceDN w:val="0"/>
              <w:adjustRightInd w:val="0"/>
              <w:spacing w:before="0" w:after="120" w:line="240" w:lineRule="auto"/>
              <w:ind w:hanging="226"/>
              <w:jc w:val="left"/>
              <w:textAlignment w:val="baseline"/>
              <w:rPr>
                <w:rFonts w:eastAsia="SimSun"/>
                <w:lang w:val="en-US" w:eastAsia="ja-JP"/>
              </w:rPr>
            </w:pPr>
            <w:r w:rsidRPr="00CB6D1D">
              <w:rPr>
                <w:rFonts w:eastAsia="SimSun"/>
                <w:lang w:val="en-US" w:eastAsia="ja-JP"/>
              </w:rPr>
              <w:t xml:space="preserve">≤ a few hundred </w:t>
            </w:r>
            <w:r w:rsidRPr="00CB6D1D">
              <w:rPr>
                <w:rFonts w:eastAsia="SimSun"/>
                <w:i/>
                <w:lang w:val="en-US" w:eastAsia="ja-JP"/>
              </w:rPr>
              <w:t>µ</w:t>
            </w:r>
            <w:r w:rsidRPr="00CB6D1D">
              <w:rPr>
                <w:rFonts w:eastAsia="SimSun"/>
                <w:lang w:val="en-US" w:eastAsia="ja-JP"/>
              </w:rPr>
              <w:t>W peak power consumption</w:t>
            </w:r>
            <w:r w:rsidRPr="00CB6D1D">
              <w:rPr>
                <w:rFonts w:eastAsia="SimSun"/>
                <w:vertAlign w:val="superscript"/>
                <w:lang w:val="en-US" w:eastAsia="ja-JP"/>
              </w:rPr>
              <w:t>1</w:t>
            </w:r>
            <w:r w:rsidRPr="00CB6D1D">
              <w:rPr>
                <w:rFonts w:eastAsia="SimSun"/>
                <w:lang w:val="en-US" w:eastAsia="ja-JP"/>
              </w:rPr>
              <w:t>,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0BD45FEE" w14:textId="77777777" w:rsidR="001C207C" w:rsidRPr="00CB6D1D" w:rsidRDefault="001C207C" w:rsidP="002B05B0">
            <w:pPr>
              <w:numPr>
                <w:ilvl w:val="0"/>
                <w:numId w:val="10"/>
              </w:numPr>
              <w:overflowPunct w:val="0"/>
              <w:autoSpaceDE w:val="0"/>
              <w:autoSpaceDN w:val="0"/>
              <w:adjustRightInd w:val="0"/>
              <w:spacing w:before="0" w:after="120" w:line="240" w:lineRule="auto"/>
              <w:ind w:left="1077" w:hanging="357"/>
              <w:jc w:val="left"/>
              <w:textAlignment w:val="baseline"/>
              <w:rPr>
                <w:rFonts w:eastAsia="SimSun"/>
                <w:lang w:val="en-US" w:eastAsia="ja-JP"/>
              </w:rPr>
            </w:pPr>
            <w:proofErr w:type="gramStart"/>
            <w:r w:rsidRPr="00CB6D1D">
              <w:rPr>
                <w:rFonts w:eastAsia="SimSun"/>
                <w:i/>
                <w:lang w:val="en-US" w:eastAsia="ja-JP"/>
              </w:rPr>
              <w:t>X</w:t>
            </w:r>
            <w:r w:rsidRPr="00CB6D1D">
              <w:rPr>
                <w:rFonts w:eastAsia="SimSun"/>
                <w:lang w:val="en-US" w:eastAsia="ja-JP"/>
              </w:rPr>
              <w:t xml:space="preserve">  is</w:t>
            </w:r>
            <w:proofErr w:type="gramEnd"/>
            <w:r w:rsidRPr="00CB6D1D">
              <w:rPr>
                <w:rFonts w:eastAsia="SimSun"/>
                <w:lang w:val="en-US" w:eastAsia="ja-JP"/>
              </w:rPr>
              <w:t xml:space="preserve"> to be decided in WGs.</w:t>
            </w:r>
          </w:p>
          <w:p w14:paraId="6D70EC79" w14:textId="77777777" w:rsidR="001C207C" w:rsidRPr="00CB6D1D" w:rsidRDefault="001C207C" w:rsidP="002B05B0">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Coverage design target: Maximum distance of 10-50 m with device indoors as per TR 38.848: “</w:t>
            </w:r>
            <w:r w:rsidRPr="00CB6D1D">
              <w:rPr>
                <w:rFonts w:eastAsia="SimSun"/>
                <w:i/>
                <w:lang w:val="en-US" w:eastAsia="ja-JP"/>
              </w:rPr>
              <w:t>…a range that WGs can sub-select within</w:t>
            </w:r>
            <w:r w:rsidRPr="00CB6D1D">
              <w:rPr>
                <w:rFonts w:eastAsia="SimSun"/>
                <w:lang w:val="en-US" w:eastAsia="ja-JP"/>
              </w:rPr>
              <w:t>”.</w:t>
            </w:r>
          </w:p>
          <w:p w14:paraId="202CD4F2" w14:textId="77777777" w:rsidR="001C207C" w:rsidRPr="00CB6D1D" w:rsidRDefault="001C207C" w:rsidP="002B05B0">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2F20C78" w14:textId="77777777" w:rsidR="001C207C" w:rsidRPr="00CB6D1D" w:rsidRDefault="001C207C" w:rsidP="002B05B0">
            <w:pPr>
              <w:overflowPunct w:val="0"/>
              <w:autoSpaceDE w:val="0"/>
              <w:autoSpaceDN w:val="0"/>
              <w:adjustRightInd w:val="0"/>
              <w:spacing w:before="0" w:after="120" w:line="240" w:lineRule="auto"/>
              <w:ind w:left="720" w:firstLine="0"/>
              <w:textAlignment w:val="baseline"/>
              <w:rPr>
                <w:rFonts w:eastAsia="SimSun"/>
                <w:lang w:val="en-US" w:eastAsia="ja-JP"/>
              </w:rPr>
            </w:pPr>
            <w:r w:rsidRPr="00CB6D1D">
              <w:rPr>
                <w:rFonts w:eastAsia="SimSun"/>
                <w:lang w:val="en-US" w:eastAsia="ja-JP"/>
              </w:rPr>
              <w:t xml:space="preserve">NOTE 1: It is to be understood that “≤ a few hundred </w:t>
            </w:r>
            <w:r w:rsidRPr="00CB6D1D">
              <w:rPr>
                <w:rFonts w:eastAsia="SimSun"/>
                <w:i/>
                <w:lang w:val="en-US" w:eastAsia="ja-JP"/>
              </w:rPr>
              <w:t>µ</w:t>
            </w:r>
            <w:r w:rsidRPr="00CB6D1D">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CB6D1D">
              <w:rPr>
                <w:rFonts w:eastAsia="SimSun"/>
                <w:i/>
                <w:lang w:val="en-US" w:eastAsia="ja-JP"/>
              </w:rPr>
              <w:t>µ</w:t>
            </w:r>
            <w:r w:rsidRPr="00CB6D1D">
              <w:rPr>
                <w:rFonts w:eastAsia="SimSun"/>
                <w:lang w:val="en-US" w:eastAsia="ja-JP"/>
              </w:rPr>
              <w:t>W” requirement.</w:t>
            </w:r>
          </w:p>
          <w:p w14:paraId="4AD55F83" w14:textId="77777777" w:rsidR="001C207C" w:rsidRPr="00CB6D1D" w:rsidRDefault="001C207C" w:rsidP="002B05B0">
            <w:pPr>
              <w:overflowPunct w:val="0"/>
              <w:autoSpaceDE w:val="0"/>
              <w:autoSpaceDN w:val="0"/>
              <w:adjustRightInd w:val="0"/>
              <w:spacing w:before="0" w:after="120" w:line="240" w:lineRule="auto"/>
              <w:ind w:left="720" w:firstLine="0"/>
              <w:textAlignment w:val="baseline"/>
              <w:rPr>
                <w:u w:val="single"/>
                <w:lang w:val="en-US" w:eastAsia="ja-JP"/>
              </w:rPr>
            </w:pPr>
          </w:p>
          <w:p w14:paraId="76BE119C"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Deployment Scenarios with the following characteristics, referenced to the tables in Clause 4.2.2 of TR 38.848:</w:t>
            </w:r>
          </w:p>
          <w:p w14:paraId="74B67286" w14:textId="77777777" w:rsidR="001C207C" w:rsidRPr="00CB6D1D" w:rsidRDefault="001C207C" w:rsidP="002B05B0">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Deployment scenario 1 with Topology 1</w:t>
            </w:r>
          </w:p>
          <w:p w14:paraId="16546B67" w14:textId="77777777" w:rsidR="001C207C" w:rsidRPr="00CB6D1D" w:rsidRDefault="001C207C" w:rsidP="002B05B0">
            <w:pPr>
              <w:numPr>
                <w:ilvl w:val="1"/>
                <w:numId w:val="13"/>
              </w:numPr>
              <w:overflowPunct w:val="0"/>
              <w:autoSpaceDE w:val="0"/>
              <w:autoSpaceDN w:val="0"/>
              <w:adjustRightInd w:val="0"/>
              <w:spacing w:before="0" w:line="240" w:lineRule="auto"/>
              <w:jc w:val="left"/>
              <w:textAlignment w:val="baseline"/>
              <w:rPr>
                <w:rFonts w:eastAsia="DengXian"/>
                <w:lang w:eastAsia="en-GB"/>
              </w:rPr>
            </w:pPr>
            <w:proofErr w:type="spellStart"/>
            <w:r w:rsidRPr="00CB6D1D">
              <w:rPr>
                <w:rFonts w:eastAsia="DengXian"/>
                <w:lang w:eastAsia="en-GB"/>
              </w:rPr>
              <w:t>Basestation</w:t>
            </w:r>
            <w:proofErr w:type="spellEnd"/>
            <w:r w:rsidRPr="00CB6D1D">
              <w:rPr>
                <w:rFonts w:eastAsia="DengXian"/>
                <w:lang w:eastAsia="en-GB"/>
              </w:rPr>
              <w:t xml:space="preserve"> and coexistence characteristics: Micro-cell, co-site</w:t>
            </w:r>
          </w:p>
          <w:p w14:paraId="3FA91779" w14:textId="77777777" w:rsidR="001C207C" w:rsidRPr="00CB6D1D" w:rsidRDefault="001C207C" w:rsidP="002B05B0">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sidDel="00E300E7">
              <w:rPr>
                <w:rFonts w:eastAsia="DengXian"/>
                <w:lang w:eastAsia="en-GB"/>
              </w:rPr>
              <w:t xml:space="preserve">  </w:t>
            </w:r>
            <w:r w:rsidRPr="00CB6D1D">
              <w:rPr>
                <w:rFonts w:eastAsia="DengXian"/>
                <w:lang w:eastAsia="en-GB"/>
              </w:rPr>
              <w:t>Deployment scenario 2 with Topology 2 and UE as intermediate node, under network control</w:t>
            </w:r>
          </w:p>
          <w:p w14:paraId="54F65A9E" w14:textId="77777777" w:rsidR="001C207C" w:rsidRPr="00CB6D1D" w:rsidRDefault="001C207C" w:rsidP="002B05B0">
            <w:pPr>
              <w:numPr>
                <w:ilvl w:val="1"/>
                <w:numId w:val="13"/>
              </w:numPr>
              <w:overflowPunct w:val="0"/>
              <w:autoSpaceDE w:val="0"/>
              <w:autoSpaceDN w:val="0"/>
              <w:adjustRightInd w:val="0"/>
              <w:spacing w:before="0" w:line="240" w:lineRule="auto"/>
              <w:jc w:val="left"/>
              <w:textAlignment w:val="baseline"/>
              <w:rPr>
                <w:rFonts w:eastAsia="DengXian"/>
                <w:lang w:eastAsia="en-GB"/>
              </w:rPr>
            </w:pPr>
            <w:proofErr w:type="spellStart"/>
            <w:r w:rsidRPr="00CB6D1D">
              <w:rPr>
                <w:rFonts w:eastAsia="DengXian"/>
                <w:lang w:eastAsia="en-GB"/>
              </w:rPr>
              <w:lastRenderedPageBreak/>
              <w:t>Basestation</w:t>
            </w:r>
            <w:proofErr w:type="spellEnd"/>
            <w:r w:rsidRPr="00CB6D1D">
              <w:rPr>
                <w:rFonts w:eastAsia="DengXian"/>
                <w:lang w:eastAsia="en-GB"/>
              </w:rPr>
              <w:t xml:space="preserve"> and coexistence characteristics: Macro-cell, co-site</w:t>
            </w:r>
          </w:p>
          <w:p w14:paraId="09FF3B30" w14:textId="77777777" w:rsidR="001C207C" w:rsidRPr="00CB6D1D" w:rsidRDefault="001C207C" w:rsidP="002B05B0">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The location of intermediate node is indoor</w:t>
            </w:r>
          </w:p>
          <w:p w14:paraId="1F8E6779"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sidDel="00E300E7">
              <w:rPr>
                <w:rFonts w:eastAsia="DengXian"/>
                <w:lang w:eastAsia="en-GB"/>
              </w:rPr>
              <w:t xml:space="preserve"> </w:t>
            </w:r>
            <w:r w:rsidRPr="00CB6D1D">
              <w:rPr>
                <w:rFonts w:eastAsia="SimSun"/>
                <w:lang w:val="en-US" w:eastAsia="ja-JP"/>
              </w:rPr>
              <w:t>FR1 licensed spectrum in FDD.</w:t>
            </w:r>
          </w:p>
          <w:p w14:paraId="352447ED"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Spectrum deployment in-band to NR, in guard-band to LTE/NR, in standalone band(s).</w:t>
            </w:r>
          </w:p>
          <w:p w14:paraId="4BE82710"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Traffic types DO-DTT, DT, with focus on rUC1 (indoor inventory) and rUC4 (indoor command).</w:t>
            </w:r>
            <w:r w:rsidRPr="00CB6D1D">
              <w:rPr>
                <w:rFonts w:eastAsia="SimSun"/>
                <w:sz w:val="16"/>
                <w:szCs w:val="16"/>
                <w:lang w:eastAsia="en-GB"/>
              </w:rPr>
              <w:t xml:space="preserve"> </w:t>
            </w:r>
          </w:p>
          <w:p w14:paraId="242F7418" w14:textId="77777777" w:rsidR="001C207C" w:rsidRPr="00CB6D1D" w:rsidRDefault="001C207C" w:rsidP="002B05B0">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B858A0B" w14:textId="77777777" w:rsidR="001C207C" w:rsidRPr="00CB6D1D" w:rsidRDefault="001C207C" w:rsidP="002B05B0">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Transmission from Ambient IoT device (including backscattering when used) can occur at least in UL spectrum.</w:t>
            </w:r>
          </w:p>
          <w:p w14:paraId="5D0DB338" w14:textId="77777777" w:rsidR="001C207C" w:rsidRDefault="001C207C" w:rsidP="002B05B0">
            <w:pPr>
              <w:pStyle w:val="References"/>
              <w:numPr>
                <w:ilvl w:val="0"/>
                <w:numId w:val="0"/>
              </w:numPr>
              <w:rPr>
                <w:lang w:val="en-GB"/>
              </w:rPr>
            </w:pPr>
          </w:p>
        </w:tc>
      </w:tr>
    </w:tbl>
    <w:p w14:paraId="527D9288" w14:textId="77777777" w:rsidR="001C207C" w:rsidRPr="00CB6D1D" w:rsidRDefault="001C207C" w:rsidP="001C207C">
      <w:pPr>
        <w:pStyle w:val="References"/>
        <w:numPr>
          <w:ilvl w:val="0"/>
          <w:numId w:val="0"/>
        </w:numPr>
        <w:rPr>
          <w:lang w:val="en-GB"/>
        </w:rPr>
      </w:pPr>
    </w:p>
    <w:p w14:paraId="54FA084D" w14:textId="77777777" w:rsidR="001C207C" w:rsidRPr="001C207C" w:rsidRDefault="001C207C" w:rsidP="001C207C">
      <w:pPr>
        <w:pStyle w:val="References"/>
        <w:numPr>
          <w:ilvl w:val="0"/>
          <w:numId w:val="0"/>
        </w:numPr>
        <w:ind w:left="6031" w:hanging="360"/>
        <w:rPr>
          <w:lang w:val="en-GB"/>
        </w:rPr>
      </w:pPr>
    </w:p>
    <w:sectPr w:rsidR="001C207C" w:rsidRPr="001C207C"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F9B1C" w14:textId="77777777" w:rsidR="00EE5BD3" w:rsidRDefault="00EE5BD3" w:rsidP="00CB15B0">
      <w:pPr>
        <w:spacing w:before="0" w:after="0" w:line="240" w:lineRule="auto"/>
      </w:pPr>
      <w:r>
        <w:separator/>
      </w:r>
    </w:p>
  </w:endnote>
  <w:endnote w:type="continuationSeparator" w:id="0">
    <w:p w14:paraId="47794430" w14:textId="77777777" w:rsidR="00EE5BD3" w:rsidRDefault="00EE5BD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F394B" w14:textId="77777777" w:rsidR="00EE5BD3" w:rsidRDefault="00EE5BD3" w:rsidP="00CB15B0">
      <w:pPr>
        <w:spacing w:before="0" w:after="0" w:line="240" w:lineRule="auto"/>
      </w:pPr>
      <w:r>
        <w:separator/>
      </w:r>
    </w:p>
  </w:footnote>
  <w:footnote w:type="continuationSeparator" w:id="0">
    <w:p w14:paraId="5B34834A" w14:textId="77777777" w:rsidR="00EE5BD3" w:rsidRDefault="00EE5BD3"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855D69"/>
    <w:multiLevelType w:val="multilevel"/>
    <w:tmpl w:val="83855D6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3" w15:restartNumberingAfterBreak="0">
    <w:nsid w:val="0B4A551F"/>
    <w:multiLevelType w:val="hybridMultilevel"/>
    <w:tmpl w:val="05028530"/>
    <w:lvl w:ilvl="0" w:tplc="530C58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DB9B89"/>
    <w:multiLevelType w:val="multilevel"/>
    <w:tmpl w:val="19DB9B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9"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56109EF"/>
    <w:multiLevelType w:val="hybridMultilevel"/>
    <w:tmpl w:val="FADEE238"/>
    <w:lvl w:ilvl="0" w:tplc="1DF0D80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334C4"/>
    <w:multiLevelType w:val="hybridMultilevel"/>
    <w:tmpl w:val="6BC62044"/>
    <w:lvl w:ilvl="0" w:tplc="5CD82A34">
      <w:start w:val="4"/>
      <w:numFmt w:val="bullet"/>
      <w:lvlText w:val="-"/>
      <w:lvlJc w:val="left"/>
      <w:pPr>
        <w:ind w:left="1120" w:hanging="360"/>
      </w:pPr>
      <w:rPr>
        <w:rFonts w:ascii="Times New Roman" w:eastAsia="맑은 고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0"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1"/>
  </w:num>
  <w:num w:numId="3">
    <w:abstractNumId w:val="12"/>
  </w:num>
  <w:num w:numId="4">
    <w:abstractNumId w:val="17"/>
  </w:num>
  <w:num w:numId="5">
    <w:abstractNumId w:val="13"/>
  </w:num>
  <w:num w:numId="6">
    <w:abstractNumId w:val="18"/>
  </w:num>
  <w:num w:numId="7">
    <w:abstractNumId w:val="2"/>
  </w:num>
  <w:num w:numId="8">
    <w:abstractNumId w:val="19"/>
  </w:num>
  <w:num w:numId="9">
    <w:abstractNumId w:val="15"/>
  </w:num>
  <w:num w:numId="10">
    <w:abstractNumId w:val="4"/>
  </w:num>
  <w:num w:numId="11">
    <w:abstractNumId w:val="21"/>
  </w:num>
  <w:num w:numId="12">
    <w:abstractNumId w:val="10"/>
  </w:num>
  <w:num w:numId="13">
    <w:abstractNumId w:val="6"/>
  </w:num>
  <w:num w:numId="14">
    <w:abstractNumId w:val="24"/>
  </w:num>
  <w:num w:numId="15">
    <w:abstractNumId w:val="5"/>
  </w:num>
  <w:num w:numId="16">
    <w:abstractNumId w:val="20"/>
  </w:num>
  <w:num w:numId="17">
    <w:abstractNumId w:val="12"/>
  </w:num>
  <w:num w:numId="18">
    <w:abstractNumId w:val="12"/>
  </w:num>
  <w:num w:numId="19">
    <w:abstractNumId w:val="12"/>
  </w:num>
  <w:num w:numId="20">
    <w:abstractNumId w:val="12"/>
  </w:num>
  <w:num w:numId="21">
    <w:abstractNumId w:val="12"/>
  </w:num>
  <w:num w:numId="22">
    <w:abstractNumId w:val="8"/>
  </w:num>
  <w:num w:numId="23">
    <w:abstractNumId w:val="16"/>
  </w:num>
  <w:num w:numId="24">
    <w:abstractNumId w:val="23"/>
  </w:num>
  <w:num w:numId="25">
    <w:abstractNumId w:val="9"/>
  </w:num>
  <w:num w:numId="26">
    <w:abstractNumId w:val="7"/>
  </w:num>
  <w:num w:numId="27">
    <w:abstractNumId w:val="3"/>
  </w:num>
  <w:num w:numId="28">
    <w:abstractNumId w:val="11"/>
  </w:num>
  <w:num w:numId="29">
    <w:abstractNumId w:val="14"/>
  </w:num>
  <w:num w:numId="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16D2"/>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1FFC"/>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25FB"/>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A1F"/>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30C"/>
    <w:rsid w:val="001624DF"/>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769"/>
    <w:rsid w:val="00172AF5"/>
    <w:rsid w:val="00172E4C"/>
    <w:rsid w:val="001734B7"/>
    <w:rsid w:val="0017390B"/>
    <w:rsid w:val="00173E61"/>
    <w:rsid w:val="0017454F"/>
    <w:rsid w:val="001745A9"/>
    <w:rsid w:val="00174BBF"/>
    <w:rsid w:val="00174CC1"/>
    <w:rsid w:val="001754CF"/>
    <w:rsid w:val="00175ABB"/>
    <w:rsid w:val="00175FCA"/>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C85"/>
    <w:rsid w:val="00193D3E"/>
    <w:rsid w:val="00193E12"/>
    <w:rsid w:val="00193E15"/>
    <w:rsid w:val="00193E95"/>
    <w:rsid w:val="00193ED5"/>
    <w:rsid w:val="001940EC"/>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6C3"/>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1C9E"/>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07C"/>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18E"/>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5FAA"/>
    <w:rsid w:val="001F745E"/>
    <w:rsid w:val="001F7A34"/>
    <w:rsid w:val="001F7C95"/>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6FA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155"/>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68A8"/>
    <w:rsid w:val="00246D3B"/>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4BF"/>
    <w:rsid w:val="0025650A"/>
    <w:rsid w:val="0025675B"/>
    <w:rsid w:val="00256D34"/>
    <w:rsid w:val="002573BB"/>
    <w:rsid w:val="00257486"/>
    <w:rsid w:val="00257AE5"/>
    <w:rsid w:val="00257C36"/>
    <w:rsid w:val="00260406"/>
    <w:rsid w:val="00260DDE"/>
    <w:rsid w:val="00261318"/>
    <w:rsid w:val="00261765"/>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F85"/>
    <w:rsid w:val="0027224D"/>
    <w:rsid w:val="00272632"/>
    <w:rsid w:val="0027491D"/>
    <w:rsid w:val="002749B8"/>
    <w:rsid w:val="00275C97"/>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5B0"/>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3EA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067"/>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A7D"/>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2B4"/>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B7A"/>
    <w:rsid w:val="00374C67"/>
    <w:rsid w:val="00374DE2"/>
    <w:rsid w:val="00374F7E"/>
    <w:rsid w:val="00374F98"/>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1"/>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DEE"/>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22D"/>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0F03"/>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13A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6D98"/>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3B3"/>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46E"/>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654"/>
    <w:rsid w:val="00500E51"/>
    <w:rsid w:val="00501242"/>
    <w:rsid w:val="005012AD"/>
    <w:rsid w:val="00501574"/>
    <w:rsid w:val="005015E9"/>
    <w:rsid w:val="00502485"/>
    <w:rsid w:val="0050305D"/>
    <w:rsid w:val="00503328"/>
    <w:rsid w:val="0050339F"/>
    <w:rsid w:val="00503654"/>
    <w:rsid w:val="005038C3"/>
    <w:rsid w:val="00503E46"/>
    <w:rsid w:val="0050407B"/>
    <w:rsid w:val="00504386"/>
    <w:rsid w:val="00504469"/>
    <w:rsid w:val="0050460B"/>
    <w:rsid w:val="00504723"/>
    <w:rsid w:val="00505095"/>
    <w:rsid w:val="00505134"/>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3969"/>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041"/>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2C4"/>
    <w:rsid w:val="005653D0"/>
    <w:rsid w:val="00565A67"/>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95A"/>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0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382"/>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32"/>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0794"/>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AB3"/>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3E3A"/>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8C5"/>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3DDA"/>
    <w:rsid w:val="006E448F"/>
    <w:rsid w:val="006E45A6"/>
    <w:rsid w:val="006E4604"/>
    <w:rsid w:val="006E47C1"/>
    <w:rsid w:val="006E49B3"/>
    <w:rsid w:val="006E4AAF"/>
    <w:rsid w:val="006E4BCA"/>
    <w:rsid w:val="006E50E9"/>
    <w:rsid w:val="006E5DED"/>
    <w:rsid w:val="006E601E"/>
    <w:rsid w:val="006E615F"/>
    <w:rsid w:val="006E631D"/>
    <w:rsid w:val="006E664E"/>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C0D"/>
    <w:rsid w:val="00784CF6"/>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8D5"/>
    <w:rsid w:val="007A7B51"/>
    <w:rsid w:val="007A7E45"/>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664"/>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78A"/>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44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7BF"/>
    <w:rsid w:val="007F2DE8"/>
    <w:rsid w:val="007F2F75"/>
    <w:rsid w:val="007F302F"/>
    <w:rsid w:val="007F3425"/>
    <w:rsid w:val="007F3628"/>
    <w:rsid w:val="007F3671"/>
    <w:rsid w:val="007F37A3"/>
    <w:rsid w:val="007F37C9"/>
    <w:rsid w:val="007F38AD"/>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CBF"/>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67FAA"/>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6A68"/>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BDF"/>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44"/>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43B"/>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1A"/>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C6"/>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7FD"/>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4EE"/>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436"/>
    <w:rsid w:val="0093787A"/>
    <w:rsid w:val="00937B2B"/>
    <w:rsid w:val="00937BA5"/>
    <w:rsid w:val="00940770"/>
    <w:rsid w:val="00940972"/>
    <w:rsid w:val="00940CCC"/>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89F"/>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C71"/>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5536"/>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2EF6"/>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A3A"/>
    <w:rsid w:val="009E2E4B"/>
    <w:rsid w:val="009E2EA9"/>
    <w:rsid w:val="009E3013"/>
    <w:rsid w:val="009E338E"/>
    <w:rsid w:val="009E3C6D"/>
    <w:rsid w:val="009E3FD4"/>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03D"/>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28E"/>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496"/>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5F9"/>
    <w:rsid w:val="00A7260D"/>
    <w:rsid w:val="00A72E55"/>
    <w:rsid w:val="00A731E1"/>
    <w:rsid w:val="00A73468"/>
    <w:rsid w:val="00A737FC"/>
    <w:rsid w:val="00A73CDF"/>
    <w:rsid w:val="00A744CC"/>
    <w:rsid w:val="00A751D8"/>
    <w:rsid w:val="00A75205"/>
    <w:rsid w:val="00A75327"/>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AE2"/>
    <w:rsid w:val="00A81F18"/>
    <w:rsid w:val="00A8232D"/>
    <w:rsid w:val="00A8285E"/>
    <w:rsid w:val="00A833BD"/>
    <w:rsid w:val="00A83A17"/>
    <w:rsid w:val="00A83A3C"/>
    <w:rsid w:val="00A83A41"/>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066"/>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0BD6"/>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15"/>
    <w:rsid w:val="00AD20FD"/>
    <w:rsid w:val="00AD2191"/>
    <w:rsid w:val="00AD238B"/>
    <w:rsid w:val="00AD24DE"/>
    <w:rsid w:val="00AD274C"/>
    <w:rsid w:val="00AD3366"/>
    <w:rsid w:val="00AD337E"/>
    <w:rsid w:val="00AD33FB"/>
    <w:rsid w:val="00AD34F7"/>
    <w:rsid w:val="00AD3AFD"/>
    <w:rsid w:val="00AD3DD1"/>
    <w:rsid w:val="00AD3F17"/>
    <w:rsid w:val="00AD3F97"/>
    <w:rsid w:val="00AD3FA2"/>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2E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B16"/>
    <w:rsid w:val="00B32F18"/>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52B"/>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01B"/>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0E9"/>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C7A"/>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5DBB"/>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7C2"/>
    <w:rsid w:val="00C34AFE"/>
    <w:rsid w:val="00C34D46"/>
    <w:rsid w:val="00C34E15"/>
    <w:rsid w:val="00C350D7"/>
    <w:rsid w:val="00C35138"/>
    <w:rsid w:val="00C35139"/>
    <w:rsid w:val="00C35267"/>
    <w:rsid w:val="00C35404"/>
    <w:rsid w:val="00C3566B"/>
    <w:rsid w:val="00C35847"/>
    <w:rsid w:val="00C3588A"/>
    <w:rsid w:val="00C358C5"/>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16C"/>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087"/>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0CE"/>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174"/>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007A"/>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67B"/>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3D0"/>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77B"/>
    <w:rsid w:val="00D25AD9"/>
    <w:rsid w:val="00D25C3F"/>
    <w:rsid w:val="00D25DD2"/>
    <w:rsid w:val="00D25E3D"/>
    <w:rsid w:val="00D25E61"/>
    <w:rsid w:val="00D2675D"/>
    <w:rsid w:val="00D26DD4"/>
    <w:rsid w:val="00D276FE"/>
    <w:rsid w:val="00D27AEC"/>
    <w:rsid w:val="00D27C9A"/>
    <w:rsid w:val="00D27D9F"/>
    <w:rsid w:val="00D27DAD"/>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755"/>
    <w:rsid w:val="00D4214E"/>
    <w:rsid w:val="00D42B75"/>
    <w:rsid w:val="00D42C08"/>
    <w:rsid w:val="00D42CC3"/>
    <w:rsid w:val="00D42DB5"/>
    <w:rsid w:val="00D42EDC"/>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4F6"/>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98A"/>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633"/>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E41"/>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E7CAB"/>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58C"/>
    <w:rsid w:val="00E06862"/>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13"/>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80F"/>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175"/>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351"/>
    <w:rsid w:val="00EA05DF"/>
    <w:rsid w:val="00EA08CD"/>
    <w:rsid w:val="00EA0976"/>
    <w:rsid w:val="00EA09EF"/>
    <w:rsid w:val="00EA0F71"/>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234"/>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BD3"/>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5AC"/>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CF5"/>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05E"/>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22D"/>
    <w:rsid w:val="00F34388"/>
    <w:rsid w:val="00F349AC"/>
    <w:rsid w:val="00F354D7"/>
    <w:rsid w:val="00F3552B"/>
    <w:rsid w:val="00F35932"/>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1ED4"/>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52"/>
    <w:rsid w:val="00F81FA7"/>
    <w:rsid w:val="00F82233"/>
    <w:rsid w:val="00F8250D"/>
    <w:rsid w:val="00F825B7"/>
    <w:rsid w:val="00F827CF"/>
    <w:rsid w:val="00F82A14"/>
    <w:rsid w:val="00F836C0"/>
    <w:rsid w:val="00F83A1F"/>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71"/>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292"/>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780"/>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0E3"/>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uiPriority w:val="99"/>
    <w:qFormat/>
    <w:rsid w:val="003B6537"/>
    <w:rPr>
      <w:sz w:val="18"/>
      <w:szCs w:val="18"/>
    </w:rPr>
  </w:style>
  <w:style w:type="paragraph" w:styleId="aa">
    <w:name w:val="annotation text"/>
    <w:basedOn w:val="a1"/>
    <w:link w:val="Char0"/>
    <w:uiPriority w:val="99"/>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uiPriority w:val="99"/>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 w:type="table" w:customStyle="1" w:styleId="8">
    <w:name w:val="표 구분선8"/>
    <w:basedOn w:val="a3"/>
    <w:next w:val="a7"/>
    <w:uiPriority w:val="39"/>
    <w:rsid w:val="0094589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3"/>
    <w:next w:val="a7"/>
    <w:uiPriority w:val="39"/>
    <w:rsid w:val="00610A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604284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95A4D-1D84-4889-8345-7E40F9F2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3697</Words>
  <Characters>21078</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이호신/연구원/C&amp;M표준(연)5G무선접속표준Task(hosin.lee@lge.com)</cp:lastModifiedBy>
  <cp:revision>6</cp:revision>
  <cp:lastPrinted>2018-11-01T13:47:00Z</cp:lastPrinted>
  <dcterms:created xsi:type="dcterms:W3CDTF">2024-05-10T11:46:00Z</dcterms:created>
  <dcterms:modified xsi:type="dcterms:W3CDTF">2024-05-10T11:49:00Z</dcterms:modified>
</cp:coreProperties>
</file>